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z w:val="44"/>
          <w:szCs w:val="44"/>
        </w:rPr>
      </w:pPr>
      <w:bookmarkStart w:id="0" w:name="_GoBack"/>
      <w:bookmarkEnd w:id="0"/>
      <w:r>
        <w:rPr>
          <w:rFonts w:hint="eastAsia" w:ascii="黑体" w:hAnsi="黑体" w:eastAsia="黑体" w:cs="黑体"/>
          <w:sz w:val="32"/>
          <w:szCs w:val="32"/>
        </w:rPr>
        <w:t>附件3</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科学保教引领区建设标准</w:t>
      </w:r>
    </w:p>
    <w:tbl>
      <w:tblPr>
        <w:tblStyle w:val="7"/>
        <w:tblW w:w="15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1275"/>
        <w:gridCol w:w="2796"/>
        <w:gridCol w:w="10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182" w:type="dxa"/>
            <w:noWrap w:val="0"/>
            <w:vAlign w:val="center"/>
          </w:tcPr>
          <w:p>
            <w:pPr>
              <w:widowControl/>
              <w:wordWrap w:val="0"/>
              <w:spacing w:line="400" w:lineRule="exact"/>
              <w:jc w:val="center"/>
              <w:rPr>
                <w:rFonts w:hint="eastAsia" w:ascii="黑体" w:hAnsi="黑体" w:eastAsia="黑体" w:cs="黑体"/>
                <w:color w:val="000000"/>
                <w:kern w:val="0"/>
                <w:sz w:val="24"/>
                <w:szCs w:val="24"/>
                <w:lang w:bidi="ar"/>
              </w:rPr>
            </w:pPr>
            <w:r>
              <w:rPr>
                <w:rFonts w:hint="eastAsia" w:ascii="黑体" w:hAnsi="黑体" w:eastAsia="黑体" w:cs="黑体"/>
                <w:color w:val="000000"/>
                <w:kern w:val="0"/>
                <w:sz w:val="24"/>
                <w:szCs w:val="24"/>
                <w:lang w:bidi="ar"/>
              </w:rPr>
              <w:t>一级指标</w:t>
            </w:r>
          </w:p>
        </w:tc>
        <w:tc>
          <w:tcPr>
            <w:tcW w:w="1275" w:type="dxa"/>
            <w:noWrap w:val="0"/>
            <w:vAlign w:val="center"/>
          </w:tcPr>
          <w:p>
            <w:pPr>
              <w:widowControl/>
              <w:wordWrap w:val="0"/>
              <w:spacing w:line="400" w:lineRule="exact"/>
              <w:jc w:val="center"/>
              <w:rPr>
                <w:rFonts w:hint="eastAsia" w:ascii="黑体" w:hAnsi="黑体" w:eastAsia="黑体" w:cs="黑体"/>
                <w:color w:val="000000"/>
                <w:kern w:val="0"/>
                <w:sz w:val="24"/>
                <w:szCs w:val="24"/>
                <w:lang w:bidi="ar"/>
              </w:rPr>
            </w:pPr>
            <w:r>
              <w:rPr>
                <w:rFonts w:hint="eastAsia" w:ascii="黑体" w:hAnsi="黑体" w:eastAsia="黑体" w:cs="黑体"/>
                <w:color w:val="000000"/>
                <w:kern w:val="0"/>
                <w:sz w:val="24"/>
                <w:szCs w:val="24"/>
                <w:lang w:bidi="ar"/>
              </w:rPr>
              <w:t>二级指标</w:t>
            </w:r>
          </w:p>
        </w:tc>
        <w:tc>
          <w:tcPr>
            <w:tcW w:w="2796" w:type="dxa"/>
            <w:noWrap w:val="0"/>
            <w:vAlign w:val="center"/>
          </w:tcPr>
          <w:p>
            <w:pPr>
              <w:widowControl/>
              <w:wordWrap w:val="0"/>
              <w:spacing w:line="400" w:lineRule="exact"/>
              <w:jc w:val="center"/>
              <w:rPr>
                <w:rFonts w:hint="eastAsia" w:ascii="黑体" w:hAnsi="黑体" w:eastAsia="黑体" w:cs="黑体"/>
                <w:color w:val="000000"/>
                <w:kern w:val="0"/>
                <w:sz w:val="24"/>
                <w:szCs w:val="24"/>
                <w:lang w:bidi="ar"/>
              </w:rPr>
            </w:pPr>
            <w:r>
              <w:rPr>
                <w:rFonts w:hint="eastAsia" w:ascii="黑体" w:hAnsi="黑体" w:eastAsia="黑体" w:cs="黑体"/>
                <w:color w:val="000000"/>
                <w:kern w:val="0"/>
                <w:sz w:val="24"/>
                <w:szCs w:val="24"/>
                <w:lang w:bidi="ar"/>
              </w:rPr>
              <w:t>三级指标</w:t>
            </w:r>
          </w:p>
        </w:tc>
        <w:tc>
          <w:tcPr>
            <w:tcW w:w="10419" w:type="dxa"/>
            <w:noWrap w:val="0"/>
            <w:vAlign w:val="center"/>
          </w:tcPr>
          <w:p>
            <w:pPr>
              <w:widowControl/>
              <w:wordWrap w:val="0"/>
              <w:spacing w:line="400" w:lineRule="exact"/>
              <w:jc w:val="center"/>
              <w:rPr>
                <w:rFonts w:hint="eastAsia" w:ascii="黑体" w:hAnsi="黑体" w:eastAsia="黑体" w:cs="黑体"/>
                <w:color w:val="000000"/>
                <w:kern w:val="0"/>
                <w:sz w:val="24"/>
                <w:szCs w:val="24"/>
                <w:lang w:bidi="ar"/>
              </w:rPr>
            </w:pPr>
            <w:r>
              <w:rPr>
                <w:rFonts w:hint="eastAsia" w:ascii="黑体" w:hAnsi="黑体" w:eastAsia="黑体" w:cs="黑体"/>
                <w:color w:val="000000"/>
                <w:kern w:val="0"/>
                <w:sz w:val="24"/>
                <w:szCs w:val="24"/>
                <w:lang w:bidi="ar"/>
              </w:rPr>
              <w:t>考查要点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jc w:val="center"/>
        </w:trPr>
        <w:tc>
          <w:tcPr>
            <w:tcW w:w="1182" w:type="dxa"/>
            <w:vMerge w:val="restart"/>
            <w:noWrap w:val="0"/>
            <w:vAlign w:val="center"/>
          </w:tcPr>
          <w:p>
            <w:pPr>
              <w:widowControl/>
              <w:wordWrap w:val="0"/>
              <w:spacing w:line="300" w:lineRule="exact"/>
              <w:jc w:val="center"/>
              <w:textAlignment w:val="center"/>
              <w:rPr>
                <w:rStyle w:val="10"/>
                <w:rFonts w:ascii="仿宋_GB2312" w:hAnsi="仿宋_GB2312" w:eastAsia="仿宋_GB2312" w:cs="仿宋_GB2312"/>
                <w:color w:val="auto"/>
                <w:sz w:val="24"/>
                <w:szCs w:val="24"/>
                <w:lang w:bidi="ar"/>
              </w:rPr>
            </w:pPr>
            <w:r>
              <w:rPr>
                <w:rStyle w:val="10"/>
                <w:rFonts w:ascii="仿宋_GB2312" w:hAnsi="仿宋_GB2312" w:eastAsia="仿宋_GB2312" w:cs="仿宋_GB2312"/>
                <w:color w:val="auto"/>
                <w:sz w:val="24"/>
                <w:szCs w:val="24"/>
                <w:lang w:bidi="ar"/>
              </w:rPr>
              <w:t>A1.方向引领</w:t>
            </w:r>
          </w:p>
          <w:p>
            <w:pPr>
              <w:widowControl/>
              <w:wordWrap w:val="0"/>
              <w:spacing w:line="300" w:lineRule="exact"/>
              <w:jc w:val="center"/>
              <w:textAlignment w:val="center"/>
              <w:rPr>
                <w:rStyle w:val="10"/>
                <w:rFonts w:ascii="仿宋_GB2312" w:hAnsi="仿宋_GB2312" w:eastAsia="仿宋_GB2312" w:cs="仿宋_GB2312"/>
                <w:color w:val="auto"/>
                <w:sz w:val="24"/>
                <w:szCs w:val="24"/>
                <w:lang w:bidi="ar"/>
              </w:rPr>
            </w:pPr>
            <w:r>
              <w:rPr>
                <w:rStyle w:val="10"/>
                <w:rFonts w:ascii="仿宋_GB2312" w:hAnsi="仿宋_GB2312" w:eastAsia="仿宋_GB2312" w:cs="仿宋_GB2312"/>
                <w:color w:val="auto"/>
                <w:sz w:val="24"/>
                <w:szCs w:val="24"/>
                <w:lang w:bidi="ar"/>
              </w:rPr>
              <w:t>（15分）</w:t>
            </w:r>
          </w:p>
        </w:tc>
        <w:tc>
          <w:tcPr>
            <w:tcW w:w="1275" w:type="dxa"/>
            <w:noWrap w:val="0"/>
            <w:vAlign w:val="center"/>
          </w:tcPr>
          <w:p>
            <w:pPr>
              <w:widowControl/>
              <w:wordWrap w:val="0"/>
              <w:spacing w:line="300" w:lineRule="exact"/>
              <w:jc w:val="center"/>
              <w:textAlignment w:val="center"/>
              <w:rPr>
                <w:rStyle w:val="10"/>
                <w:rFonts w:ascii="仿宋_GB2312" w:hAnsi="仿宋_GB2312" w:eastAsia="仿宋_GB2312" w:cs="仿宋_GB2312"/>
                <w:color w:val="auto"/>
                <w:sz w:val="24"/>
                <w:szCs w:val="24"/>
                <w:lang w:bidi="ar"/>
              </w:rPr>
            </w:pPr>
            <w:r>
              <w:rPr>
                <w:rStyle w:val="10"/>
                <w:rFonts w:ascii="仿宋_GB2312" w:hAnsi="仿宋_GB2312" w:eastAsia="仿宋_GB2312" w:cs="仿宋_GB2312"/>
                <w:color w:val="auto"/>
                <w:sz w:val="24"/>
                <w:szCs w:val="24"/>
                <w:lang w:bidi="ar"/>
              </w:rPr>
              <w:t>B1.党建工作</w:t>
            </w:r>
          </w:p>
          <w:p>
            <w:pPr>
              <w:widowControl/>
              <w:wordWrap w:val="0"/>
              <w:spacing w:line="300" w:lineRule="exact"/>
              <w:jc w:val="center"/>
              <w:textAlignment w:val="center"/>
              <w:rPr>
                <w:rStyle w:val="10"/>
                <w:rFonts w:ascii="仿宋_GB2312" w:hAnsi="仿宋_GB2312" w:eastAsia="仿宋_GB2312" w:cs="仿宋_GB2312"/>
                <w:color w:val="auto"/>
                <w:sz w:val="24"/>
                <w:szCs w:val="24"/>
                <w:lang w:bidi="ar"/>
              </w:rPr>
            </w:pPr>
            <w:r>
              <w:rPr>
                <w:rStyle w:val="10"/>
                <w:rFonts w:ascii="仿宋_GB2312" w:hAnsi="仿宋_GB2312" w:eastAsia="仿宋_GB2312" w:cs="仿宋_GB2312"/>
                <w:color w:val="auto"/>
                <w:sz w:val="24"/>
                <w:szCs w:val="24"/>
                <w:lang w:bidi="ar"/>
              </w:rPr>
              <w:t>（5分）</w:t>
            </w:r>
          </w:p>
        </w:tc>
        <w:tc>
          <w:tcPr>
            <w:tcW w:w="2796" w:type="dxa"/>
            <w:noWrap w:val="0"/>
            <w:vAlign w:val="center"/>
          </w:tcPr>
          <w:p>
            <w:pPr>
              <w:widowControl/>
              <w:wordWrap w:val="0"/>
              <w:spacing w:line="300" w:lineRule="exact"/>
              <w:textAlignment w:val="center"/>
              <w:rPr>
                <w:rStyle w:val="10"/>
                <w:rFonts w:ascii="仿宋_GB2312" w:hAnsi="仿宋_GB2312" w:eastAsia="仿宋_GB2312" w:cs="仿宋_GB2312"/>
                <w:color w:val="auto"/>
                <w:sz w:val="24"/>
                <w:szCs w:val="24"/>
                <w:lang w:bidi="ar"/>
              </w:rPr>
            </w:pPr>
            <w:r>
              <w:rPr>
                <w:rStyle w:val="10"/>
                <w:rFonts w:hint="default" w:ascii="仿宋_GB2312" w:hAnsi="仿宋_GB2312" w:eastAsia="仿宋_GB2312" w:cs="仿宋_GB2312"/>
                <w:color w:val="auto"/>
                <w:sz w:val="24"/>
                <w:szCs w:val="24"/>
                <w:lang w:bidi="ar"/>
              </w:rPr>
              <w:t>C1.指导幼儿园健全党组织工作领导的制度机制，以政治建设为统领，加强幼儿园领导班子建设，推进党的工作与保育教育工作紧密融合。（</w:t>
            </w:r>
            <w:r>
              <w:rPr>
                <w:rStyle w:val="10"/>
                <w:rFonts w:ascii="仿宋_GB2312" w:hAnsi="仿宋_GB2312" w:eastAsia="仿宋_GB2312" w:cs="仿宋_GB2312"/>
                <w:color w:val="auto"/>
                <w:sz w:val="24"/>
                <w:szCs w:val="24"/>
                <w:lang w:bidi="ar"/>
              </w:rPr>
              <w:t>5分</w:t>
            </w:r>
            <w:r>
              <w:rPr>
                <w:rStyle w:val="10"/>
                <w:rFonts w:hint="default" w:ascii="仿宋_GB2312" w:hAnsi="仿宋_GB2312" w:eastAsia="仿宋_GB2312" w:cs="仿宋_GB2312"/>
                <w:color w:val="auto"/>
                <w:sz w:val="24"/>
                <w:szCs w:val="24"/>
                <w:lang w:bidi="ar"/>
              </w:rPr>
              <w:t>）</w:t>
            </w:r>
          </w:p>
        </w:tc>
        <w:tc>
          <w:tcPr>
            <w:tcW w:w="10419" w:type="dxa"/>
            <w:noWrap w:val="0"/>
            <w:vAlign w:val="center"/>
          </w:tcPr>
          <w:p>
            <w:pPr>
              <w:widowControl/>
              <w:wordWrap w:val="0"/>
              <w:spacing w:line="300" w:lineRule="exact"/>
              <w:textAlignment w:val="center"/>
              <w:rPr>
                <w:rStyle w:val="10"/>
                <w:rFonts w:ascii="仿宋_GB2312" w:hAnsi="仿宋_GB2312" w:eastAsia="仿宋_GB2312" w:cs="仿宋_GB2312"/>
                <w:color w:val="auto"/>
                <w:sz w:val="24"/>
                <w:szCs w:val="24"/>
                <w:lang w:bidi="ar"/>
              </w:rPr>
            </w:pPr>
            <w:r>
              <w:rPr>
                <w:rStyle w:val="10"/>
                <w:rFonts w:hint="default" w:ascii="仿宋_GB2312" w:hAnsi="仿宋_GB2312" w:eastAsia="仿宋_GB2312" w:cs="仿宋_GB2312"/>
                <w:color w:val="auto"/>
                <w:sz w:val="24"/>
                <w:szCs w:val="24"/>
                <w:lang w:bidi="ar"/>
              </w:rPr>
              <w:t>1.坚持社会主义办园方向，指导幼儿园推进党建、业务深度融合，以高质量党建推动保育教育工作高质量发展。（</w:t>
            </w:r>
            <w:r>
              <w:rPr>
                <w:rStyle w:val="10"/>
                <w:rFonts w:ascii="仿宋_GB2312" w:hAnsi="仿宋_GB2312" w:eastAsia="仿宋_GB2312" w:cs="仿宋_GB2312"/>
                <w:color w:val="auto"/>
                <w:sz w:val="24"/>
                <w:szCs w:val="24"/>
                <w:lang w:bidi="ar"/>
              </w:rPr>
              <w:t>1分</w:t>
            </w:r>
            <w:r>
              <w:rPr>
                <w:rStyle w:val="10"/>
                <w:rFonts w:hint="default" w:ascii="仿宋_GB2312" w:hAnsi="仿宋_GB2312" w:eastAsia="仿宋_GB2312" w:cs="仿宋_GB2312"/>
                <w:color w:val="auto"/>
                <w:sz w:val="24"/>
                <w:szCs w:val="24"/>
                <w:lang w:bidi="ar"/>
              </w:rPr>
              <w:t>）</w:t>
            </w:r>
          </w:p>
          <w:p>
            <w:pPr>
              <w:widowControl/>
              <w:wordWrap w:val="0"/>
              <w:spacing w:line="300" w:lineRule="exact"/>
              <w:textAlignment w:val="center"/>
              <w:rPr>
                <w:rStyle w:val="10"/>
                <w:rFonts w:ascii="仿宋_GB2312" w:hAnsi="仿宋_GB2312" w:eastAsia="仿宋_GB2312" w:cs="仿宋_GB2312"/>
                <w:color w:val="auto"/>
                <w:sz w:val="24"/>
                <w:szCs w:val="24"/>
                <w:lang w:bidi="ar"/>
              </w:rPr>
            </w:pPr>
            <w:r>
              <w:rPr>
                <w:rStyle w:val="10"/>
                <w:rFonts w:hint="default" w:ascii="仿宋_GB2312" w:hAnsi="仿宋_GB2312" w:eastAsia="仿宋_GB2312" w:cs="仿宋_GB2312"/>
                <w:color w:val="auto"/>
                <w:sz w:val="24"/>
                <w:szCs w:val="24"/>
                <w:lang w:bidi="ar"/>
              </w:rPr>
              <w:t>2.落实党组织领导的园长负责制，</w:t>
            </w:r>
            <w:r>
              <w:rPr>
                <w:rStyle w:val="10"/>
                <w:rFonts w:ascii="仿宋_GB2312" w:hAnsi="仿宋_GB2312" w:eastAsia="仿宋_GB2312" w:cs="仿宋_GB2312"/>
                <w:color w:val="auto"/>
                <w:sz w:val="24"/>
                <w:szCs w:val="24"/>
                <w:lang w:bidi="ar"/>
              </w:rPr>
              <w:t>区域</w:t>
            </w:r>
            <w:r>
              <w:rPr>
                <w:rStyle w:val="10"/>
                <w:rFonts w:hint="default" w:ascii="仿宋_GB2312" w:hAnsi="仿宋_GB2312" w:eastAsia="仿宋_GB2312" w:cs="仿宋_GB2312"/>
                <w:color w:val="auto"/>
                <w:sz w:val="24"/>
                <w:szCs w:val="24"/>
                <w:lang w:bidi="ar"/>
              </w:rPr>
              <w:t>幼儿园党组织和党的工作实现全覆盖，活动开展丰富。（</w:t>
            </w:r>
            <w:r>
              <w:rPr>
                <w:rStyle w:val="10"/>
                <w:rFonts w:ascii="仿宋_GB2312" w:hAnsi="仿宋_GB2312" w:eastAsia="仿宋_GB2312" w:cs="仿宋_GB2312"/>
                <w:color w:val="auto"/>
                <w:sz w:val="24"/>
                <w:szCs w:val="24"/>
                <w:lang w:bidi="ar"/>
              </w:rPr>
              <w:t>2分</w:t>
            </w:r>
            <w:r>
              <w:rPr>
                <w:rStyle w:val="10"/>
                <w:rFonts w:hint="default" w:ascii="仿宋_GB2312" w:hAnsi="仿宋_GB2312" w:eastAsia="仿宋_GB2312" w:cs="仿宋_GB2312"/>
                <w:color w:val="auto"/>
                <w:sz w:val="24"/>
                <w:szCs w:val="24"/>
                <w:lang w:bidi="ar"/>
              </w:rPr>
              <w:t>）</w:t>
            </w:r>
          </w:p>
          <w:p>
            <w:pPr>
              <w:widowControl/>
              <w:wordWrap w:val="0"/>
              <w:spacing w:line="300" w:lineRule="exact"/>
              <w:textAlignment w:val="center"/>
              <w:rPr>
                <w:rStyle w:val="10"/>
                <w:rFonts w:ascii="仿宋_GB2312" w:hAnsi="仿宋_GB2312" w:eastAsia="仿宋_GB2312" w:cs="仿宋_GB2312"/>
                <w:color w:val="auto"/>
                <w:sz w:val="24"/>
                <w:szCs w:val="24"/>
                <w:lang w:bidi="ar"/>
              </w:rPr>
            </w:pPr>
            <w:r>
              <w:rPr>
                <w:rStyle w:val="10"/>
                <w:rFonts w:hint="default" w:ascii="仿宋_GB2312" w:hAnsi="仿宋_GB2312" w:eastAsia="仿宋_GB2312" w:cs="仿宋_GB2312"/>
                <w:color w:val="auto"/>
                <w:sz w:val="24"/>
                <w:szCs w:val="24"/>
                <w:lang w:bidi="ar"/>
              </w:rPr>
              <w:t>3.</w:t>
            </w:r>
            <w:r>
              <w:rPr>
                <w:rStyle w:val="10"/>
                <w:rFonts w:ascii="仿宋_GB2312" w:hAnsi="仿宋_GB2312" w:eastAsia="仿宋_GB2312" w:cs="仿宋_GB2312"/>
                <w:color w:val="auto"/>
                <w:sz w:val="24"/>
                <w:szCs w:val="24"/>
                <w:lang w:bidi="ar"/>
              </w:rPr>
              <w:t>区域</w:t>
            </w:r>
            <w:r>
              <w:rPr>
                <w:rStyle w:val="10"/>
                <w:rFonts w:hint="default" w:ascii="仿宋_GB2312" w:hAnsi="仿宋_GB2312" w:eastAsia="仿宋_GB2312" w:cs="仿宋_GB2312"/>
                <w:color w:val="auto"/>
                <w:sz w:val="24"/>
                <w:szCs w:val="24"/>
                <w:lang w:bidi="ar"/>
              </w:rPr>
              <w:t>幼儿园议事决策制度健全，</w:t>
            </w:r>
            <w:r>
              <w:rPr>
                <w:rStyle w:val="10"/>
                <w:rFonts w:ascii="仿宋_GB2312" w:hAnsi="仿宋_GB2312" w:eastAsia="仿宋_GB2312" w:cs="仿宋_GB2312"/>
                <w:color w:val="auto"/>
                <w:sz w:val="24"/>
                <w:szCs w:val="24"/>
                <w:lang w:bidi="ar"/>
              </w:rPr>
              <w:t>坚持</w:t>
            </w:r>
            <w:r>
              <w:rPr>
                <w:rStyle w:val="10"/>
                <w:rFonts w:hint="default" w:ascii="仿宋_GB2312" w:hAnsi="仿宋_GB2312" w:eastAsia="仿宋_GB2312" w:cs="仿宋_GB2312"/>
                <w:color w:val="auto"/>
                <w:sz w:val="24"/>
                <w:szCs w:val="24"/>
                <w:lang w:bidi="ar"/>
              </w:rPr>
              <w:t>科学决策、民主决策、依法决策，“三重一大”事项提交党组织会议研究。（</w:t>
            </w:r>
            <w:r>
              <w:rPr>
                <w:rStyle w:val="10"/>
                <w:rFonts w:ascii="仿宋_GB2312" w:hAnsi="仿宋_GB2312" w:eastAsia="仿宋_GB2312" w:cs="仿宋_GB2312"/>
                <w:color w:val="auto"/>
                <w:sz w:val="24"/>
                <w:szCs w:val="24"/>
                <w:lang w:bidi="ar"/>
              </w:rPr>
              <w:t>2分</w:t>
            </w:r>
            <w:r>
              <w:rPr>
                <w:rStyle w:val="10"/>
                <w:rFonts w:hint="default" w:ascii="仿宋_GB2312" w:hAnsi="仿宋_GB2312" w:eastAsia="仿宋_GB2312" w:cs="仿宋_GB2312"/>
                <w:color w:val="auto"/>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jc w:val="center"/>
        </w:trPr>
        <w:tc>
          <w:tcPr>
            <w:tcW w:w="1182" w:type="dxa"/>
            <w:vMerge w:val="continue"/>
            <w:noWrap w:val="0"/>
            <w:vAlign w:val="center"/>
          </w:tcPr>
          <w:p>
            <w:pPr>
              <w:widowControl/>
              <w:wordWrap w:val="0"/>
              <w:spacing w:line="300" w:lineRule="exact"/>
              <w:jc w:val="center"/>
              <w:textAlignment w:val="center"/>
              <w:rPr>
                <w:rStyle w:val="10"/>
                <w:rFonts w:ascii="仿宋_GB2312" w:hAnsi="仿宋_GB2312" w:eastAsia="仿宋_GB2312" w:cs="仿宋_GB2312"/>
                <w:color w:val="auto"/>
                <w:sz w:val="24"/>
                <w:szCs w:val="24"/>
                <w:lang w:bidi="ar"/>
              </w:rPr>
            </w:pPr>
          </w:p>
        </w:tc>
        <w:tc>
          <w:tcPr>
            <w:tcW w:w="1275" w:type="dxa"/>
            <w:noWrap w:val="0"/>
            <w:vAlign w:val="center"/>
          </w:tcPr>
          <w:p>
            <w:pPr>
              <w:widowControl/>
              <w:wordWrap w:val="0"/>
              <w:spacing w:line="300" w:lineRule="exact"/>
              <w:jc w:val="center"/>
              <w:textAlignment w:val="center"/>
              <w:rPr>
                <w:rStyle w:val="10"/>
                <w:rFonts w:ascii="仿宋_GB2312" w:hAnsi="仿宋_GB2312" w:eastAsia="仿宋_GB2312" w:cs="仿宋_GB2312"/>
                <w:color w:val="auto"/>
                <w:sz w:val="24"/>
                <w:szCs w:val="24"/>
                <w:lang w:bidi="ar"/>
              </w:rPr>
            </w:pPr>
            <w:r>
              <w:rPr>
                <w:rStyle w:val="10"/>
                <w:rFonts w:ascii="仿宋_GB2312" w:hAnsi="仿宋_GB2312" w:eastAsia="仿宋_GB2312" w:cs="仿宋_GB2312"/>
                <w:color w:val="auto"/>
                <w:sz w:val="24"/>
                <w:szCs w:val="24"/>
                <w:lang w:bidi="ar"/>
              </w:rPr>
              <w:t>B2.品德启蒙</w:t>
            </w:r>
          </w:p>
          <w:p>
            <w:pPr>
              <w:widowControl/>
              <w:wordWrap w:val="0"/>
              <w:spacing w:line="300" w:lineRule="exact"/>
              <w:jc w:val="center"/>
              <w:textAlignment w:val="center"/>
              <w:rPr>
                <w:rStyle w:val="10"/>
                <w:rFonts w:ascii="仿宋_GB2312" w:hAnsi="仿宋_GB2312" w:eastAsia="仿宋_GB2312" w:cs="仿宋_GB2312"/>
                <w:color w:val="auto"/>
                <w:sz w:val="24"/>
                <w:szCs w:val="24"/>
                <w:lang w:bidi="ar"/>
              </w:rPr>
            </w:pPr>
            <w:r>
              <w:rPr>
                <w:rStyle w:val="10"/>
                <w:rFonts w:ascii="仿宋_GB2312" w:hAnsi="仿宋_GB2312" w:eastAsia="仿宋_GB2312" w:cs="仿宋_GB2312"/>
                <w:color w:val="auto"/>
                <w:sz w:val="24"/>
                <w:szCs w:val="24"/>
                <w:lang w:bidi="ar"/>
              </w:rPr>
              <w:t>（5分）</w:t>
            </w:r>
          </w:p>
        </w:tc>
        <w:tc>
          <w:tcPr>
            <w:tcW w:w="2796" w:type="dxa"/>
            <w:noWrap w:val="0"/>
            <w:vAlign w:val="center"/>
          </w:tcPr>
          <w:p>
            <w:pPr>
              <w:widowControl/>
              <w:wordWrap w:val="0"/>
              <w:spacing w:line="300" w:lineRule="exact"/>
              <w:textAlignment w:val="center"/>
              <w:rPr>
                <w:rStyle w:val="10"/>
                <w:rFonts w:ascii="仿宋_GB2312" w:hAnsi="仿宋_GB2312" w:eastAsia="仿宋_GB2312" w:cs="仿宋_GB2312"/>
                <w:color w:val="auto"/>
                <w:sz w:val="24"/>
                <w:szCs w:val="24"/>
                <w:lang w:bidi="ar"/>
              </w:rPr>
            </w:pPr>
            <w:r>
              <w:rPr>
                <w:rStyle w:val="10"/>
                <w:rFonts w:hint="default" w:ascii="仿宋_GB2312" w:hAnsi="仿宋_GB2312" w:eastAsia="仿宋_GB2312" w:cs="仿宋_GB2312"/>
                <w:color w:val="auto"/>
                <w:sz w:val="24"/>
                <w:szCs w:val="24"/>
                <w:lang w:bidi="ar"/>
              </w:rPr>
              <w:t>C2.落实立德树人根本任务，构建全环境立德树人常态化工作机制。（</w:t>
            </w:r>
            <w:r>
              <w:rPr>
                <w:rStyle w:val="10"/>
                <w:rFonts w:ascii="仿宋_GB2312" w:hAnsi="仿宋_GB2312" w:eastAsia="仿宋_GB2312" w:cs="仿宋_GB2312"/>
                <w:color w:val="auto"/>
                <w:sz w:val="24"/>
                <w:szCs w:val="24"/>
                <w:lang w:bidi="ar"/>
              </w:rPr>
              <w:t>5分</w:t>
            </w:r>
            <w:r>
              <w:rPr>
                <w:rStyle w:val="10"/>
                <w:rFonts w:hint="default" w:ascii="仿宋_GB2312" w:hAnsi="仿宋_GB2312" w:eastAsia="仿宋_GB2312" w:cs="仿宋_GB2312"/>
                <w:color w:val="auto"/>
                <w:sz w:val="24"/>
                <w:szCs w:val="24"/>
                <w:lang w:bidi="ar"/>
              </w:rPr>
              <w:t>）</w:t>
            </w:r>
          </w:p>
        </w:tc>
        <w:tc>
          <w:tcPr>
            <w:tcW w:w="10419" w:type="dxa"/>
            <w:noWrap w:val="0"/>
            <w:vAlign w:val="center"/>
          </w:tcPr>
          <w:p>
            <w:pPr>
              <w:widowControl/>
              <w:wordWrap w:val="0"/>
              <w:spacing w:line="300" w:lineRule="exact"/>
              <w:textAlignment w:val="center"/>
              <w:rPr>
                <w:rStyle w:val="10"/>
                <w:rFonts w:hint="default" w:ascii="仿宋_GB2312" w:hAnsi="仿宋_GB2312" w:eastAsia="仿宋_GB2312" w:cs="仿宋_GB2312"/>
                <w:color w:val="auto"/>
                <w:sz w:val="24"/>
                <w:szCs w:val="24"/>
                <w:lang w:bidi="ar"/>
              </w:rPr>
            </w:pPr>
            <w:r>
              <w:rPr>
                <w:rStyle w:val="10"/>
                <w:rFonts w:hint="default" w:ascii="仿宋_GB2312" w:hAnsi="仿宋_GB2312" w:eastAsia="仿宋_GB2312" w:cs="仿宋_GB2312"/>
                <w:color w:val="auto"/>
                <w:sz w:val="24"/>
                <w:szCs w:val="24"/>
                <w:lang w:bidi="ar"/>
              </w:rPr>
              <w:t>1.</w:t>
            </w:r>
            <w:r>
              <w:rPr>
                <w:rStyle w:val="10"/>
                <w:rFonts w:ascii="仿宋_GB2312" w:hAnsi="仿宋_GB2312" w:eastAsia="仿宋_GB2312" w:cs="仿宋_GB2312"/>
                <w:color w:val="auto"/>
                <w:sz w:val="24"/>
                <w:szCs w:val="24"/>
                <w:lang w:bidi="ar"/>
              </w:rPr>
              <w:t>全面贯彻党的教育方针，落实立德树人根本任务，坚持保育教育结合，将培育和践行社会主义核心价值观融入保育教育全过程，为培养德智体美劳全面发展的社会主义建设者和接班人奠基。（1分）</w:t>
            </w:r>
          </w:p>
          <w:p>
            <w:pPr>
              <w:widowControl/>
              <w:wordWrap w:val="0"/>
              <w:spacing w:line="300" w:lineRule="exact"/>
              <w:textAlignment w:val="center"/>
              <w:rPr>
                <w:rStyle w:val="10"/>
                <w:rFonts w:ascii="仿宋_GB2312" w:hAnsi="仿宋_GB2312" w:eastAsia="仿宋_GB2312" w:cs="仿宋_GB2312"/>
                <w:color w:val="auto"/>
                <w:sz w:val="24"/>
                <w:szCs w:val="24"/>
                <w:lang w:bidi="ar"/>
              </w:rPr>
            </w:pPr>
            <w:r>
              <w:rPr>
                <w:rStyle w:val="10"/>
                <w:rFonts w:ascii="仿宋_GB2312" w:hAnsi="仿宋_GB2312" w:eastAsia="仿宋_GB2312" w:cs="仿宋_GB2312"/>
                <w:color w:val="auto"/>
                <w:sz w:val="24"/>
                <w:szCs w:val="24"/>
                <w:lang w:bidi="ar"/>
              </w:rPr>
              <w:t>2.</w:t>
            </w:r>
            <w:r>
              <w:rPr>
                <w:rStyle w:val="10"/>
                <w:rFonts w:hint="default" w:ascii="仿宋_GB2312" w:hAnsi="仿宋_GB2312" w:eastAsia="仿宋_GB2312" w:cs="仿宋_GB2312"/>
                <w:color w:val="auto"/>
                <w:sz w:val="24"/>
                <w:szCs w:val="24"/>
                <w:lang w:bidi="ar"/>
              </w:rPr>
              <w:t>制定</w:t>
            </w:r>
            <w:r>
              <w:rPr>
                <w:rStyle w:val="10"/>
                <w:rFonts w:ascii="仿宋_GB2312" w:hAnsi="仿宋_GB2312" w:eastAsia="仿宋_GB2312" w:cs="仿宋_GB2312"/>
                <w:color w:val="auto"/>
                <w:sz w:val="24"/>
                <w:szCs w:val="24"/>
                <w:lang w:bidi="ar"/>
              </w:rPr>
              <w:t>切实可行的区域</w:t>
            </w:r>
            <w:r>
              <w:rPr>
                <w:rStyle w:val="10"/>
                <w:rFonts w:hint="default" w:ascii="仿宋_GB2312" w:hAnsi="仿宋_GB2312" w:eastAsia="仿宋_GB2312" w:cs="仿宋_GB2312"/>
                <w:color w:val="auto"/>
                <w:sz w:val="24"/>
                <w:szCs w:val="24"/>
                <w:lang w:bidi="ar"/>
              </w:rPr>
              <w:t>全环境立德树人实施方案，健全幼儿园、家庭、社会、网络、心理健康全环境育人机制，</w:t>
            </w:r>
            <w:r>
              <w:rPr>
                <w:rStyle w:val="10"/>
                <w:rFonts w:ascii="仿宋_GB2312" w:hAnsi="仿宋_GB2312" w:eastAsia="仿宋_GB2312" w:cs="仿宋_GB2312"/>
                <w:color w:val="auto"/>
                <w:sz w:val="24"/>
                <w:szCs w:val="24"/>
                <w:lang w:bidi="ar"/>
              </w:rPr>
              <w:t>形成全环境立德树人工作合力</w:t>
            </w:r>
            <w:r>
              <w:rPr>
                <w:rStyle w:val="10"/>
                <w:rFonts w:hint="default" w:ascii="仿宋_GB2312" w:hAnsi="仿宋_GB2312" w:eastAsia="仿宋_GB2312" w:cs="仿宋_GB2312"/>
                <w:color w:val="auto"/>
                <w:sz w:val="24"/>
                <w:szCs w:val="24"/>
                <w:lang w:bidi="ar"/>
              </w:rPr>
              <w:t>。（</w:t>
            </w:r>
            <w:r>
              <w:rPr>
                <w:rStyle w:val="10"/>
                <w:rFonts w:ascii="仿宋_GB2312" w:hAnsi="仿宋_GB2312" w:eastAsia="仿宋_GB2312" w:cs="仿宋_GB2312"/>
                <w:color w:val="auto"/>
                <w:sz w:val="24"/>
                <w:szCs w:val="24"/>
                <w:lang w:bidi="ar"/>
              </w:rPr>
              <w:t>2分</w:t>
            </w:r>
            <w:r>
              <w:rPr>
                <w:rStyle w:val="10"/>
                <w:rFonts w:hint="default" w:ascii="仿宋_GB2312" w:hAnsi="仿宋_GB2312" w:eastAsia="仿宋_GB2312" w:cs="仿宋_GB2312"/>
                <w:color w:val="auto"/>
                <w:sz w:val="24"/>
                <w:szCs w:val="24"/>
                <w:lang w:bidi="ar"/>
              </w:rPr>
              <w:t>）</w:t>
            </w:r>
          </w:p>
          <w:p>
            <w:pPr>
              <w:widowControl/>
              <w:wordWrap w:val="0"/>
              <w:spacing w:line="300" w:lineRule="exact"/>
              <w:textAlignment w:val="center"/>
              <w:rPr>
                <w:rStyle w:val="10"/>
                <w:rFonts w:ascii="仿宋_GB2312" w:hAnsi="仿宋_GB2312" w:eastAsia="仿宋_GB2312" w:cs="仿宋_GB2312"/>
                <w:color w:val="auto"/>
                <w:sz w:val="24"/>
                <w:szCs w:val="24"/>
                <w:lang w:bidi="ar"/>
              </w:rPr>
            </w:pPr>
            <w:r>
              <w:rPr>
                <w:rStyle w:val="10"/>
                <w:rFonts w:hint="default" w:ascii="仿宋_GB2312" w:hAnsi="仿宋_GB2312" w:eastAsia="仿宋_GB2312" w:cs="仿宋_GB2312"/>
                <w:color w:val="auto"/>
                <w:sz w:val="24"/>
                <w:szCs w:val="24"/>
                <w:lang w:bidi="ar"/>
              </w:rPr>
              <w:t>3.引导幼儿园探索保教结合全员参与、生活活动自然融入、游戏活动有机渗透、主题活动系统引导、园所环境文化熏陶、场域联动协同育人等</w:t>
            </w:r>
            <w:r>
              <w:rPr>
                <w:rStyle w:val="10"/>
                <w:rFonts w:ascii="仿宋_GB2312" w:hAnsi="仿宋_GB2312" w:eastAsia="仿宋_GB2312" w:cs="仿宋_GB2312"/>
                <w:color w:val="auto"/>
                <w:sz w:val="24"/>
                <w:szCs w:val="24"/>
                <w:lang w:bidi="ar"/>
              </w:rPr>
              <w:t>六大实施路径</w:t>
            </w:r>
            <w:r>
              <w:rPr>
                <w:rStyle w:val="10"/>
                <w:rFonts w:hint="default" w:ascii="仿宋_GB2312" w:hAnsi="仿宋_GB2312" w:eastAsia="仿宋_GB2312" w:cs="仿宋_GB2312"/>
                <w:color w:val="auto"/>
                <w:sz w:val="24"/>
                <w:szCs w:val="24"/>
                <w:lang w:bidi="ar"/>
              </w:rPr>
              <w:t>，</w:t>
            </w:r>
            <w:r>
              <w:rPr>
                <w:rStyle w:val="10"/>
                <w:rFonts w:ascii="仿宋_GB2312" w:hAnsi="仿宋_GB2312" w:eastAsia="仿宋_GB2312" w:cs="仿宋_GB2312"/>
                <w:color w:val="auto"/>
                <w:sz w:val="24"/>
                <w:szCs w:val="24"/>
                <w:lang w:bidi="ar"/>
              </w:rPr>
              <w:t>培养幼儿良好品德和行为习惯</w:t>
            </w:r>
            <w:r>
              <w:rPr>
                <w:rStyle w:val="10"/>
                <w:rFonts w:hint="default" w:ascii="仿宋_GB2312" w:hAnsi="仿宋_GB2312" w:eastAsia="仿宋_GB2312" w:cs="仿宋_GB2312"/>
                <w:color w:val="auto"/>
                <w:sz w:val="24"/>
                <w:szCs w:val="24"/>
                <w:lang w:bidi="ar"/>
              </w:rPr>
              <w:t>。（</w:t>
            </w:r>
            <w:r>
              <w:rPr>
                <w:rStyle w:val="10"/>
                <w:rFonts w:ascii="仿宋_GB2312" w:hAnsi="仿宋_GB2312" w:eastAsia="仿宋_GB2312" w:cs="仿宋_GB2312"/>
                <w:color w:val="auto"/>
                <w:sz w:val="24"/>
                <w:szCs w:val="24"/>
                <w:lang w:bidi="ar"/>
              </w:rPr>
              <w:t>2分</w:t>
            </w:r>
            <w:r>
              <w:rPr>
                <w:rStyle w:val="10"/>
                <w:rFonts w:hint="default" w:ascii="仿宋_GB2312" w:hAnsi="仿宋_GB2312" w:eastAsia="仿宋_GB2312" w:cs="仿宋_GB2312"/>
                <w:color w:val="auto"/>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jc w:val="center"/>
        </w:trPr>
        <w:tc>
          <w:tcPr>
            <w:tcW w:w="1182" w:type="dxa"/>
            <w:vMerge w:val="continue"/>
            <w:noWrap w:val="0"/>
            <w:vAlign w:val="center"/>
          </w:tcPr>
          <w:p>
            <w:pPr>
              <w:widowControl/>
              <w:wordWrap w:val="0"/>
              <w:spacing w:line="300" w:lineRule="exact"/>
              <w:jc w:val="center"/>
              <w:textAlignment w:val="center"/>
              <w:rPr>
                <w:rStyle w:val="10"/>
                <w:rFonts w:ascii="仿宋_GB2312" w:hAnsi="仿宋_GB2312" w:eastAsia="仿宋_GB2312" w:cs="仿宋_GB2312"/>
                <w:color w:val="auto"/>
                <w:sz w:val="24"/>
                <w:szCs w:val="24"/>
                <w:lang w:bidi="ar"/>
              </w:rPr>
            </w:pPr>
          </w:p>
        </w:tc>
        <w:tc>
          <w:tcPr>
            <w:tcW w:w="1275" w:type="dxa"/>
            <w:noWrap w:val="0"/>
            <w:vAlign w:val="center"/>
          </w:tcPr>
          <w:p>
            <w:pPr>
              <w:widowControl/>
              <w:wordWrap w:val="0"/>
              <w:spacing w:line="300" w:lineRule="exact"/>
              <w:jc w:val="center"/>
              <w:textAlignment w:val="center"/>
              <w:rPr>
                <w:rStyle w:val="10"/>
                <w:rFonts w:ascii="仿宋_GB2312" w:hAnsi="仿宋_GB2312" w:eastAsia="仿宋_GB2312" w:cs="仿宋_GB2312"/>
                <w:color w:val="auto"/>
                <w:sz w:val="24"/>
                <w:szCs w:val="24"/>
                <w:lang w:bidi="ar"/>
              </w:rPr>
            </w:pPr>
            <w:r>
              <w:rPr>
                <w:rStyle w:val="10"/>
                <w:rFonts w:ascii="仿宋_GB2312" w:hAnsi="仿宋_GB2312" w:eastAsia="仿宋_GB2312" w:cs="仿宋_GB2312"/>
                <w:color w:val="auto"/>
                <w:sz w:val="24"/>
                <w:szCs w:val="24"/>
                <w:lang w:bidi="ar"/>
              </w:rPr>
              <w:t>B3.科学理念</w:t>
            </w:r>
          </w:p>
          <w:p>
            <w:pPr>
              <w:widowControl/>
              <w:wordWrap w:val="0"/>
              <w:spacing w:line="300" w:lineRule="exact"/>
              <w:jc w:val="center"/>
              <w:textAlignment w:val="center"/>
              <w:rPr>
                <w:rStyle w:val="10"/>
                <w:rFonts w:ascii="仿宋_GB2312" w:hAnsi="仿宋_GB2312" w:eastAsia="仿宋_GB2312" w:cs="仿宋_GB2312"/>
                <w:color w:val="auto"/>
                <w:sz w:val="24"/>
                <w:szCs w:val="24"/>
                <w:lang w:bidi="ar"/>
              </w:rPr>
            </w:pPr>
            <w:r>
              <w:rPr>
                <w:rStyle w:val="10"/>
                <w:rFonts w:ascii="仿宋_GB2312" w:hAnsi="仿宋_GB2312" w:eastAsia="仿宋_GB2312" w:cs="仿宋_GB2312"/>
                <w:color w:val="auto"/>
                <w:sz w:val="24"/>
                <w:szCs w:val="24"/>
                <w:lang w:bidi="ar"/>
              </w:rPr>
              <w:t>（5分）</w:t>
            </w:r>
          </w:p>
        </w:tc>
        <w:tc>
          <w:tcPr>
            <w:tcW w:w="2796" w:type="dxa"/>
            <w:noWrap w:val="0"/>
            <w:vAlign w:val="center"/>
          </w:tcPr>
          <w:p>
            <w:pPr>
              <w:widowControl/>
              <w:wordWrap w:val="0"/>
              <w:spacing w:line="300" w:lineRule="exact"/>
              <w:textAlignment w:val="center"/>
              <w:rPr>
                <w:rStyle w:val="10"/>
                <w:rFonts w:ascii="仿宋_GB2312" w:hAnsi="仿宋_GB2312" w:eastAsia="仿宋_GB2312" w:cs="仿宋_GB2312"/>
                <w:color w:val="auto"/>
                <w:sz w:val="24"/>
                <w:szCs w:val="24"/>
                <w:lang w:bidi="ar"/>
              </w:rPr>
            </w:pPr>
            <w:r>
              <w:rPr>
                <w:rStyle w:val="10"/>
                <w:rFonts w:hint="default" w:ascii="仿宋_GB2312" w:hAnsi="仿宋_GB2312" w:eastAsia="仿宋_GB2312" w:cs="仿宋_GB2312"/>
                <w:color w:val="auto"/>
                <w:sz w:val="24"/>
                <w:szCs w:val="24"/>
                <w:lang w:bidi="ar"/>
              </w:rPr>
              <w:t>C3.遵循幼儿身心发展规律和学前教育规律，坚持以游戏为基本活动，指导幼儿园构建科学适宜的课程</w:t>
            </w:r>
            <w:r>
              <w:rPr>
                <w:rStyle w:val="10"/>
                <w:rFonts w:ascii="仿宋_GB2312" w:hAnsi="仿宋_GB2312" w:eastAsia="仿宋_GB2312" w:cs="仿宋_GB2312"/>
                <w:color w:val="auto"/>
                <w:sz w:val="24"/>
                <w:szCs w:val="24"/>
                <w:lang w:bidi="ar"/>
              </w:rPr>
              <w:t>体系</w:t>
            </w:r>
            <w:r>
              <w:rPr>
                <w:rStyle w:val="10"/>
                <w:rFonts w:hint="default" w:ascii="仿宋_GB2312" w:hAnsi="仿宋_GB2312" w:eastAsia="仿宋_GB2312" w:cs="仿宋_GB2312"/>
                <w:color w:val="auto"/>
                <w:sz w:val="24"/>
                <w:szCs w:val="24"/>
                <w:lang w:bidi="ar"/>
              </w:rPr>
              <w:t>。（</w:t>
            </w:r>
            <w:r>
              <w:rPr>
                <w:rStyle w:val="10"/>
                <w:rFonts w:ascii="仿宋_GB2312" w:hAnsi="仿宋_GB2312" w:eastAsia="仿宋_GB2312" w:cs="仿宋_GB2312"/>
                <w:color w:val="auto"/>
                <w:sz w:val="24"/>
                <w:szCs w:val="24"/>
                <w:lang w:bidi="ar"/>
              </w:rPr>
              <w:t>5分</w:t>
            </w:r>
            <w:r>
              <w:rPr>
                <w:rStyle w:val="10"/>
                <w:rFonts w:hint="default" w:ascii="仿宋_GB2312" w:hAnsi="仿宋_GB2312" w:eastAsia="仿宋_GB2312" w:cs="仿宋_GB2312"/>
                <w:color w:val="auto"/>
                <w:sz w:val="24"/>
                <w:szCs w:val="24"/>
                <w:lang w:bidi="ar"/>
              </w:rPr>
              <w:t>）</w:t>
            </w:r>
          </w:p>
        </w:tc>
        <w:tc>
          <w:tcPr>
            <w:tcW w:w="10419" w:type="dxa"/>
            <w:noWrap w:val="0"/>
            <w:vAlign w:val="center"/>
          </w:tcPr>
          <w:p>
            <w:pPr>
              <w:widowControl/>
              <w:wordWrap w:val="0"/>
              <w:spacing w:line="300" w:lineRule="exact"/>
              <w:textAlignment w:val="center"/>
              <w:rPr>
                <w:rStyle w:val="10"/>
                <w:rFonts w:ascii="仿宋_GB2312" w:hAnsi="仿宋_GB2312" w:eastAsia="仿宋_GB2312" w:cs="仿宋_GB2312"/>
                <w:color w:val="auto"/>
                <w:sz w:val="24"/>
                <w:szCs w:val="24"/>
                <w:lang w:bidi="ar"/>
              </w:rPr>
            </w:pPr>
            <w:r>
              <w:rPr>
                <w:rFonts w:hint="eastAsia" w:ascii="仿宋_GB2312" w:hAnsi="仿宋_GB2312" w:eastAsia="仿宋_GB2312" w:cs="仿宋_GB2312"/>
                <w:sz w:val="24"/>
                <w:szCs w:val="24"/>
                <w:lang w:bidi="ar"/>
              </w:rPr>
              <w:t>1.</w:t>
            </w:r>
            <w:r>
              <w:rPr>
                <w:rStyle w:val="10"/>
                <w:rFonts w:hint="default" w:ascii="仿宋_GB2312" w:hAnsi="仿宋_GB2312" w:eastAsia="仿宋_GB2312" w:cs="仿宋_GB2312"/>
                <w:color w:val="auto"/>
                <w:sz w:val="24"/>
                <w:szCs w:val="24"/>
                <w:lang w:bidi="ar"/>
              </w:rPr>
              <w:t>树立并落实科学的儿童观和教育观，遵循幼儿身心发展规律和学前教育规律，尊重幼儿，珍视生活和游戏的</w:t>
            </w:r>
            <w:r>
              <w:rPr>
                <w:rStyle w:val="10"/>
                <w:rFonts w:ascii="仿宋_GB2312" w:hAnsi="仿宋_GB2312" w:eastAsia="仿宋_GB2312" w:cs="仿宋_GB2312"/>
                <w:color w:val="auto"/>
                <w:sz w:val="24"/>
                <w:szCs w:val="24"/>
                <w:lang w:bidi="ar"/>
              </w:rPr>
              <w:t>独特</w:t>
            </w:r>
            <w:r>
              <w:rPr>
                <w:rStyle w:val="10"/>
                <w:rFonts w:hint="default" w:ascii="仿宋_GB2312" w:hAnsi="仿宋_GB2312" w:eastAsia="仿宋_GB2312" w:cs="仿宋_GB2312"/>
                <w:color w:val="auto"/>
                <w:sz w:val="24"/>
                <w:szCs w:val="24"/>
                <w:lang w:bidi="ar"/>
              </w:rPr>
              <w:t>教育价值。（</w:t>
            </w:r>
            <w:r>
              <w:rPr>
                <w:rStyle w:val="10"/>
                <w:rFonts w:ascii="仿宋_GB2312" w:hAnsi="仿宋_GB2312" w:eastAsia="仿宋_GB2312" w:cs="仿宋_GB2312"/>
                <w:color w:val="auto"/>
                <w:sz w:val="24"/>
                <w:szCs w:val="24"/>
                <w:lang w:bidi="ar"/>
              </w:rPr>
              <w:t>1分</w:t>
            </w:r>
            <w:r>
              <w:rPr>
                <w:rStyle w:val="10"/>
                <w:rFonts w:hint="default" w:ascii="仿宋_GB2312" w:hAnsi="仿宋_GB2312" w:eastAsia="仿宋_GB2312" w:cs="仿宋_GB2312"/>
                <w:color w:val="auto"/>
                <w:sz w:val="24"/>
                <w:szCs w:val="24"/>
                <w:lang w:bidi="ar"/>
              </w:rPr>
              <w:t>）</w:t>
            </w:r>
          </w:p>
          <w:p>
            <w:pPr>
              <w:widowControl/>
              <w:wordWrap w:val="0"/>
              <w:spacing w:line="300" w:lineRule="exact"/>
              <w:textAlignment w:val="center"/>
              <w:rPr>
                <w:rStyle w:val="10"/>
                <w:rFonts w:ascii="仿宋_GB2312" w:hAnsi="仿宋_GB2312" w:eastAsia="仿宋_GB2312" w:cs="仿宋_GB2312"/>
                <w:color w:val="auto"/>
                <w:sz w:val="24"/>
                <w:szCs w:val="24"/>
                <w:lang w:bidi="ar"/>
              </w:rPr>
            </w:pPr>
            <w:r>
              <w:rPr>
                <w:rFonts w:hint="eastAsia" w:ascii="仿宋_GB2312" w:hAnsi="仿宋_GB2312" w:eastAsia="仿宋_GB2312" w:cs="仿宋_GB2312"/>
                <w:sz w:val="24"/>
                <w:szCs w:val="24"/>
                <w:lang w:bidi="ar"/>
              </w:rPr>
              <w:t>2.</w:t>
            </w:r>
            <w:r>
              <w:rPr>
                <w:rStyle w:val="10"/>
                <w:rFonts w:hint="default" w:ascii="仿宋_GB2312" w:hAnsi="仿宋_GB2312" w:eastAsia="仿宋_GB2312" w:cs="仿宋_GB2312"/>
                <w:color w:val="auto"/>
                <w:sz w:val="24"/>
                <w:szCs w:val="24"/>
                <w:lang w:bidi="ar"/>
              </w:rPr>
              <w:t>支持幼儿园构建促进幼儿德智体美劳全面发展的课程体系，</w:t>
            </w:r>
            <w:r>
              <w:rPr>
                <w:rStyle w:val="10"/>
                <w:rFonts w:ascii="仿宋_GB2312" w:hAnsi="仿宋_GB2312" w:eastAsia="仿宋_GB2312" w:cs="仿宋_GB2312"/>
                <w:color w:val="auto"/>
                <w:sz w:val="24"/>
                <w:szCs w:val="24"/>
                <w:lang w:bidi="ar"/>
              </w:rPr>
              <w:t>合理安排一日生活，注重课程的生活化、游戏化，</w:t>
            </w:r>
            <w:r>
              <w:rPr>
                <w:rStyle w:val="10"/>
                <w:rFonts w:hint="default" w:ascii="仿宋_GB2312" w:hAnsi="仿宋_GB2312" w:eastAsia="仿宋_GB2312" w:cs="仿宋_GB2312"/>
                <w:color w:val="auto"/>
                <w:sz w:val="24"/>
                <w:szCs w:val="24"/>
                <w:lang w:bidi="ar"/>
              </w:rPr>
              <w:t>不</w:t>
            </w:r>
            <w:r>
              <w:rPr>
                <w:rStyle w:val="10"/>
                <w:rFonts w:ascii="仿宋_GB2312" w:hAnsi="仿宋_GB2312" w:eastAsia="仿宋_GB2312" w:cs="仿宋_GB2312"/>
                <w:color w:val="auto"/>
                <w:sz w:val="24"/>
                <w:szCs w:val="24"/>
                <w:lang w:bidi="ar"/>
              </w:rPr>
              <w:t>搞不切实际的</w:t>
            </w:r>
            <w:r>
              <w:rPr>
                <w:rStyle w:val="10"/>
                <w:rFonts w:hint="default" w:ascii="仿宋_GB2312" w:hAnsi="仿宋_GB2312" w:eastAsia="仿宋_GB2312" w:cs="仿宋_GB2312"/>
                <w:color w:val="auto"/>
                <w:sz w:val="24"/>
                <w:szCs w:val="24"/>
                <w:lang w:bidi="ar"/>
              </w:rPr>
              <w:t>特色课程。（</w:t>
            </w:r>
            <w:r>
              <w:rPr>
                <w:rStyle w:val="10"/>
                <w:rFonts w:ascii="仿宋_GB2312" w:hAnsi="仿宋_GB2312" w:eastAsia="仿宋_GB2312" w:cs="仿宋_GB2312"/>
                <w:color w:val="auto"/>
                <w:sz w:val="24"/>
                <w:szCs w:val="24"/>
                <w:lang w:bidi="ar"/>
              </w:rPr>
              <w:t>2分</w:t>
            </w:r>
            <w:r>
              <w:rPr>
                <w:rStyle w:val="10"/>
                <w:rFonts w:hint="default" w:ascii="仿宋_GB2312" w:hAnsi="仿宋_GB2312" w:eastAsia="仿宋_GB2312" w:cs="仿宋_GB2312"/>
                <w:color w:val="auto"/>
                <w:sz w:val="24"/>
                <w:szCs w:val="24"/>
                <w:lang w:bidi="ar"/>
              </w:rPr>
              <w:t>）</w:t>
            </w:r>
          </w:p>
          <w:p>
            <w:pPr>
              <w:widowControl/>
              <w:wordWrap w:val="0"/>
              <w:spacing w:line="300" w:lineRule="exact"/>
              <w:textAlignment w:val="center"/>
              <w:rPr>
                <w:rFonts w:hint="eastAsia" w:eastAsia="仿宋_GB2312"/>
                <w:sz w:val="24"/>
              </w:rPr>
            </w:pPr>
            <w:r>
              <w:rPr>
                <w:rStyle w:val="10"/>
                <w:rFonts w:hint="default" w:ascii="仿宋_GB2312" w:hAnsi="仿宋_GB2312" w:eastAsia="仿宋_GB2312" w:cs="仿宋_GB2312"/>
                <w:color w:val="auto"/>
                <w:sz w:val="24"/>
                <w:szCs w:val="24"/>
                <w:lang w:bidi="ar"/>
              </w:rPr>
              <w:t>3.推</w:t>
            </w:r>
            <w:r>
              <w:rPr>
                <w:rStyle w:val="10"/>
                <w:rFonts w:ascii="仿宋_GB2312" w:hAnsi="仿宋_GB2312" w:eastAsia="仿宋_GB2312" w:cs="仿宋_GB2312"/>
                <w:color w:val="auto"/>
                <w:sz w:val="24"/>
                <w:szCs w:val="24"/>
                <w:lang w:bidi="ar"/>
              </w:rPr>
              <w:t>动</w:t>
            </w:r>
            <w:r>
              <w:rPr>
                <w:rStyle w:val="10"/>
                <w:rFonts w:hint="default" w:ascii="仿宋_GB2312" w:hAnsi="仿宋_GB2312" w:eastAsia="仿宋_GB2312" w:cs="仿宋_GB2312"/>
                <w:color w:val="auto"/>
                <w:sz w:val="24"/>
                <w:szCs w:val="24"/>
                <w:lang w:bidi="ar"/>
              </w:rPr>
              <w:t>幼</w:t>
            </w:r>
            <w:r>
              <w:rPr>
                <w:rStyle w:val="10"/>
                <w:rFonts w:ascii="仿宋_GB2312" w:hAnsi="仿宋_GB2312" w:eastAsia="仿宋_GB2312" w:cs="仿宋_GB2312"/>
                <w:color w:val="auto"/>
                <w:sz w:val="24"/>
                <w:szCs w:val="24"/>
                <w:lang w:bidi="ar"/>
              </w:rPr>
              <w:t>儿园和</w:t>
            </w:r>
            <w:r>
              <w:rPr>
                <w:rStyle w:val="10"/>
                <w:rFonts w:hint="default" w:ascii="仿宋_GB2312" w:hAnsi="仿宋_GB2312" w:eastAsia="仿宋_GB2312" w:cs="仿宋_GB2312"/>
                <w:color w:val="auto"/>
                <w:sz w:val="24"/>
                <w:szCs w:val="24"/>
                <w:lang w:bidi="ar"/>
              </w:rPr>
              <w:t>小</w:t>
            </w:r>
            <w:r>
              <w:rPr>
                <w:rStyle w:val="10"/>
                <w:rFonts w:ascii="仿宋_GB2312" w:hAnsi="仿宋_GB2312" w:eastAsia="仿宋_GB2312" w:cs="仿宋_GB2312"/>
                <w:color w:val="auto"/>
                <w:sz w:val="24"/>
                <w:szCs w:val="24"/>
                <w:lang w:bidi="ar"/>
              </w:rPr>
              <w:t>学</w:t>
            </w:r>
            <w:r>
              <w:rPr>
                <w:rStyle w:val="10"/>
                <w:rFonts w:hint="default" w:ascii="仿宋_GB2312" w:hAnsi="仿宋_GB2312" w:eastAsia="仿宋_GB2312" w:cs="仿宋_GB2312"/>
                <w:color w:val="auto"/>
                <w:sz w:val="24"/>
                <w:szCs w:val="24"/>
                <w:lang w:bidi="ar"/>
              </w:rPr>
              <w:t>科学衔接，及时发现、纠正</w:t>
            </w:r>
            <w:r>
              <w:rPr>
                <w:rStyle w:val="10"/>
                <w:rFonts w:ascii="仿宋_GB2312" w:hAnsi="仿宋_GB2312" w:eastAsia="仿宋_GB2312" w:cs="仿宋_GB2312"/>
                <w:color w:val="auto"/>
                <w:sz w:val="24"/>
                <w:szCs w:val="24"/>
                <w:lang w:bidi="ar"/>
              </w:rPr>
              <w:t>幼儿园</w:t>
            </w:r>
            <w:r>
              <w:rPr>
                <w:rStyle w:val="10"/>
                <w:rFonts w:hint="default" w:ascii="仿宋_GB2312" w:hAnsi="仿宋_GB2312" w:eastAsia="仿宋_GB2312" w:cs="仿宋_GB2312"/>
                <w:color w:val="auto"/>
                <w:sz w:val="24"/>
                <w:szCs w:val="24"/>
                <w:lang w:bidi="ar"/>
              </w:rPr>
              <w:t>“小学化”现象。（</w:t>
            </w:r>
            <w:r>
              <w:rPr>
                <w:rStyle w:val="10"/>
                <w:rFonts w:ascii="仿宋_GB2312" w:hAnsi="仿宋_GB2312" w:eastAsia="仿宋_GB2312" w:cs="仿宋_GB2312"/>
                <w:color w:val="auto"/>
                <w:sz w:val="24"/>
                <w:szCs w:val="24"/>
                <w:lang w:bidi="ar"/>
              </w:rPr>
              <w:t>2分</w:t>
            </w:r>
            <w:r>
              <w:rPr>
                <w:rStyle w:val="10"/>
                <w:rFonts w:hint="default" w:ascii="仿宋_GB2312" w:hAnsi="仿宋_GB2312" w:eastAsia="仿宋_GB2312" w:cs="仿宋_GB2312"/>
                <w:color w:val="auto"/>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182" w:type="dxa"/>
            <w:vMerge w:val="restart"/>
            <w:noWrap w:val="0"/>
            <w:vAlign w:val="center"/>
          </w:tcPr>
          <w:p>
            <w:pPr>
              <w:widowControl/>
              <w:wordWrap w:val="0"/>
              <w:spacing w:line="300" w:lineRule="exact"/>
              <w:jc w:val="center"/>
              <w:textAlignment w:val="center"/>
              <w:rPr>
                <w:rStyle w:val="10"/>
                <w:rFonts w:ascii="仿宋_GB2312" w:hAnsi="仿宋_GB2312" w:eastAsia="仿宋_GB2312" w:cs="仿宋_GB2312"/>
                <w:color w:val="auto"/>
                <w:sz w:val="24"/>
                <w:szCs w:val="24"/>
                <w:lang w:bidi="ar"/>
              </w:rPr>
            </w:pPr>
            <w:r>
              <w:rPr>
                <w:rStyle w:val="10"/>
                <w:rFonts w:ascii="仿宋_GB2312" w:hAnsi="仿宋_GB2312" w:eastAsia="仿宋_GB2312" w:cs="仿宋_GB2312"/>
                <w:color w:val="auto"/>
                <w:sz w:val="24"/>
                <w:szCs w:val="24"/>
                <w:lang w:bidi="ar"/>
              </w:rPr>
              <w:t>A2组织管理</w:t>
            </w:r>
          </w:p>
          <w:p>
            <w:pPr>
              <w:widowControl/>
              <w:wordWrap w:val="0"/>
              <w:spacing w:line="300" w:lineRule="exact"/>
              <w:jc w:val="center"/>
              <w:textAlignment w:val="center"/>
              <w:rPr>
                <w:rStyle w:val="10"/>
                <w:rFonts w:hint="default" w:ascii="仿宋_GB2312" w:hAnsi="仿宋_GB2312" w:eastAsia="仿宋_GB2312" w:cs="仿宋_GB2312"/>
                <w:color w:val="auto"/>
                <w:sz w:val="21"/>
                <w:szCs w:val="21"/>
                <w:lang w:bidi="ar"/>
              </w:rPr>
            </w:pPr>
            <w:r>
              <w:rPr>
                <w:rStyle w:val="10"/>
                <w:rFonts w:ascii="仿宋_GB2312" w:hAnsi="仿宋_GB2312" w:eastAsia="仿宋_GB2312" w:cs="仿宋_GB2312"/>
                <w:color w:val="auto"/>
                <w:sz w:val="24"/>
                <w:szCs w:val="24"/>
                <w:lang w:bidi="ar"/>
              </w:rPr>
              <w:t>（15分）</w:t>
            </w:r>
          </w:p>
        </w:tc>
        <w:tc>
          <w:tcPr>
            <w:tcW w:w="1275" w:type="dxa"/>
            <w:vMerge w:val="restart"/>
            <w:noWrap w:val="0"/>
            <w:vAlign w:val="center"/>
          </w:tcPr>
          <w:p>
            <w:pPr>
              <w:widowControl/>
              <w:wordWrap w:val="0"/>
              <w:spacing w:line="300" w:lineRule="exact"/>
              <w:jc w:val="center"/>
              <w:textAlignment w:val="center"/>
              <w:rPr>
                <w:rStyle w:val="10"/>
                <w:rFonts w:ascii="仿宋_GB2312" w:hAnsi="仿宋_GB2312" w:eastAsia="仿宋_GB2312" w:cs="仿宋_GB2312"/>
                <w:color w:val="auto"/>
                <w:sz w:val="24"/>
                <w:szCs w:val="24"/>
                <w:lang w:bidi="ar"/>
              </w:rPr>
            </w:pPr>
            <w:r>
              <w:rPr>
                <w:rStyle w:val="10"/>
                <w:rFonts w:ascii="仿宋_GB2312" w:hAnsi="仿宋_GB2312" w:eastAsia="仿宋_GB2312" w:cs="仿宋_GB2312"/>
                <w:color w:val="auto"/>
                <w:sz w:val="24"/>
                <w:szCs w:val="24"/>
                <w:lang w:bidi="ar"/>
              </w:rPr>
              <w:t>B4.组织领导</w:t>
            </w:r>
          </w:p>
          <w:p>
            <w:pPr>
              <w:widowControl/>
              <w:wordWrap w:val="0"/>
              <w:spacing w:line="300" w:lineRule="exact"/>
              <w:jc w:val="center"/>
              <w:textAlignment w:val="center"/>
              <w:rPr>
                <w:rStyle w:val="10"/>
                <w:rFonts w:ascii="仿宋_GB2312" w:hAnsi="仿宋_GB2312" w:eastAsia="仿宋_GB2312" w:cs="仿宋_GB2312"/>
                <w:color w:val="auto"/>
                <w:sz w:val="24"/>
                <w:szCs w:val="24"/>
                <w:lang w:bidi="ar"/>
              </w:rPr>
            </w:pPr>
            <w:r>
              <w:rPr>
                <w:rStyle w:val="10"/>
                <w:rFonts w:ascii="仿宋_GB2312" w:hAnsi="仿宋_GB2312" w:eastAsia="仿宋_GB2312" w:cs="仿宋_GB2312"/>
                <w:color w:val="auto"/>
                <w:sz w:val="24"/>
                <w:szCs w:val="24"/>
                <w:lang w:bidi="ar"/>
              </w:rPr>
              <w:t>（4分）</w:t>
            </w:r>
          </w:p>
        </w:tc>
        <w:tc>
          <w:tcPr>
            <w:tcW w:w="2796" w:type="dxa"/>
            <w:noWrap w:val="0"/>
            <w:vAlign w:val="center"/>
          </w:tcPr>
          <w:p>
            <w:pPr>
              <w:widowControl/>
              <w:wordWrap w:val="0"/>
              <w:spacing w:line="300" w:lineRule="exact"/>
              <w:textAlignment w:val="center"/>
              <w:rPr>
                <w:rStyle w:val="10"/>
                <w:rFonts w:hint="default" w:ascii="仿宋_GB2312" w:hAnsi="仿宋_GB2312" w:eastAsia="仿宋_GB2312" w:cs="仿宋_GB2312"/>
                <w:color w:val="auto"/>
                <w:sz w:val="24"/>
                <w:szCs w:val="24"/>
                <w:lang w:bidi="ar"/>
              </w:rPr>
            </w:pPr>
            <w:r>
              <w:rPr>
                <w:rStyle w:val="10"/>
                <w:rFonts w:hint="default" w:ascii="仿宋_GB2312" w:hAnsi="仿宋_GB2312" w:eastAsia="仿宋_GB2312" w:cs="仿宋_GB2312"/>
                <w:color w:val="auto"/>
                <w:sz w:val="24"/>
                <w:szCs w:val="24"/>
                <w:lang w:bidi="ar"/>
              </w:rPr>
              <w:t>C</w:t>
            </w:r>
            <w:r>
              <w:rPr>
                <w:rStyle w:val="10"/>
                <w:rFonts w:ascii="仿宋_GB2312" w:hAnsi="仿宋_GB2312" w:eastAsia="仿宋_GB2312" w:cs="仿宋_GB2312"/>
                <w:color w:val="auto"/>
                <w:sz w:val="24"/>
                <w:szCs w:val="24"/>
                <w:lang w:bidi="ar"/>
              </w:rPr>
              <w:t>4</w:t>
            </w:r>
            <w:r>
              <w:rPr>
                <w:rStyle w:val="10"/>
                <w:rFonts w:hint="default" w:ascii="仿宋_GB2312" w:hAnsi="仿宋_GB2312" w:eastAsia="仿宋_GB2312" w:cs="仿宋_GB2312"/>
                <w:color w:val="auto"/>
                <w:sz w:val="24"/>
                <w:szCs w:val="24"/>
                <w:lang w:bidi="ar"/>
              </w:rPr>
              <w:t>.组织机构健全，人员职责明确，工作落实到位。（</w:t>
            </w:r>
            <w:r>
              <w:rPr>
                <w:rStyle w:val="10"/>
                <w:rFonts w:ascii="仿宋_GB2312" w:hAnsi="仿宋_GB2312" w:eastAsia="仿宋_GB2312" w:cs="仿宋_GB2312"/>
                <w:color w:val="auto"/>
                <w:sz w:val="24"/>
                <w:szCs w:val="24"/>
                <w:lang w:bidi="ar"/>
              </w:rPr>
              <w:t>2分</w:t>
            </w:r>
            <w:r>
              <w:rPr>
                <w:rStyle w:val="10"/>
                <w:rFonts w:hint="default" w:ascii="仿宋_GB2312" w:hAnsi="仿宋_GB2312" w:eastAsia="仿宋_GB2312" w:cs="仿宋_GB2312"/>
                <w:color w:val="auto"/>
                <w:sz w:val="24"/>
                <w:szCs w:val="24"/>
                <w:lang w:bidi="ar"/>
              </w:rPr>
              <w:t>）</w:t>
            </w:r>
          </w:p>
        </w:tc>
        <w:tc>
          <w:tcPr>
            <w:tcW w:w="10419" w:type="dxa"/>
            <w:noWrap w:val="0"/>
            <w:vAlign w:val="center"/>
          </w:tcPr>
          <w:p>
            <w:pPr>
              <w:widowControl/>
              <w:wordWrap w:val="0"/>
              <w:spacing w:line="300" w:lineRule="exact"/>
              <w:textAlignment w:val="center"/>
              <w:rPr>
                <w:rStyle w:val="10"/>
                <w:rFonts w:hint="default" w:ascii="仿宋_GB2312" w:hAnsi="仿宋_GB2312" w:eastAsia="仿宋_GB2312" w:cs="仿宋_GB2312"/>
                <w:color w:val="auto"/>
                <w:sz w:val="24"/>
                <w:szCs w:val="24"/>
                <w:lang w:bidi="ar"/>
              </w:rPr>
            </w:pPr>
            <w:r>
              <w:rPr>
                <w:rStyle w:val="10"/>
                <w:rFonts w:ascii="仿宋_GB2312" w:hAnsi="仿宋_GB2312" w:eastAsia="仿宋_GB2312" w:cs="仿宋_GB2312"/>
                <w:color w:val="auto"/>
                <w:sz w:val="24"/>
                <w:szCs w:val="24"/>
                <w:lang w:bidi="ar"/>
              </w:rPr>
              <w:t>1.</w:t>
            </w:r>
            <w:r>
              <w:rPr>
                <w:rStyle w:val="10"/>
                <w:rFonts w:hint="default" w:ascii="仿宋_GB2312" w:hAnsi="仿宋_GB2312" w:eastAsia="仿宋_GB2312" w:cs="仿宋_GB2312"/>
                <w:color w:val="auto"/>
                <w:sz w:val="24"/>
                <w:szCs w:val="24"/>
                <w:lang w:bidi="ar"/>
              </w:rPr>
              <w:t>将项目建设工作纳入重要议事日程，组织机构健全，成立由主要领导或分管领导牵头的领导小组和工作小组，管理到位。（</w:t>
            </w:r>
            <w:r>
              <w:rPr>
                <w:rStyle w:val="10"/>
                <w:rFonts w:ascii="仿宋_GB2312" w:hAnsi="仿宋_GB2312" w:eastAsia="仿宋_GB2312" w:cs="仿宋_GB2312"/>
                <w:color w:val="auto"/>
                <w:sz w:val="24"/>
                <w:szCs w:val="24"/>
                <w:lang w:bidi="ar"/>
              </w:rPr>
              <w:t>1分</w:t>
            </w:r>
            <w:r>
              <w:rPr>
                <w:rStyle w:val="10"/>
                <w:rFonts w:hint="default" w:ascii="仿宋_GB2312" w:hAnsi="仿宋_GB2312" w:eastAsia="仿宋_GB2312" w:cs="仿宋_GB2312"/>
                <w:color w:val="auto"/>
                <w:sz w:val="24"/>
                <w:szCs w:val="24"/>
                <w:lang w:bidi="ar"/>
              </w:rPr>
              <w:t>）</w:t>
            </w:r>
          </w:p>
          <w:p>
            <w:pPr>
              <w:widowControl/>
              <w:wordWrap w:val="0"/>
              <w:spacing w:line="300" w:lineRule="exact"/>
              <w:textAlignment w:val="center"/>
              <w:rPr>
                <w:rStyle w:val="10"/>
                <w:rFonts w:hint="default" w:ascii="仿宋_GB2312" w:hAnsi="仿宋_GB2312" w:eastAsia="仿宋_GB2312" w:cs="仿宋_GB2312"/>
                <w:color w:val="auto"/>
                <w:sz w:val="24"/>
                <w:szCs w:val="24"/>
                <w:lang w:bidi="ar"/>
              </w:rPr>
            </w:pPr>
            <w:r>
              <w:rPr>
                <w:rStyle w:val="10"/>
                <w:rFonts w:hint="default" w:ascii="仿宋_GB2312" w:hAnsi="仿宋_GB2312" w:eastAsia="仿宋_GB2312" w:cs="仿宋_GB2312"/>
                <w:color w:val="auto"/>
                <w:sz w:val="24"/>
                <w:szCs w:val="24"/>
                <w:lang w:bidi="ar"/>
              </w:rPr>
              <w:t>2.小组成员明确项目建设目标和任务，统筹协调项目工作所需人员、经费投入、资源配置，切实推进项目的建设工作。（</w:t>
            </w:r>
            <w:r>
              <w:rPr>
                <w:rStyle w:val="10"/>
                <w:rFonts w:ascii="仿宋_GB2312" w:hAnsi="仿宋_GB2312" w:eastAsia="仿宋_GB2312" w:cs="仿宋_GB2312"/>
                <w:color w:val="auto"/>
                <w:sz w:val="24"/>
                <w:szCs w:val="24"/>
                <w:lang w:bidi="ar"/>
              </w:rPr>
              <w:t>1分</w:t>
            </w:r>
            <w:r>
              <w:rPr>
                <w:rStyle w:val="10"/>
                <w:rFonts w:hint="default" w:ascii="仿宋_GB2312" w:hAnsi="仿宋_GB2312" w:eastAsia="仿宋_GB2312" w:cs="仿宋_GB2312"/>
                <w:color w:val="auto"/>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1182" w:type="dxa"/>
            <w:vMerge w:val="continue"/>
            <w:noWrap w:val="0"/>
            <w:vAlign w:val="center"/>
          </w:tcPr>
          <w:p>
            <w:pPr>
              <w:widowControl/>
              <w:wordWrap w:val="0"/>
              <w:spacing w:line="300" w:lineRule="exact"/>
              <w:jc w:val="center"/>
              <w:textAlignment w:val="center"/>
              <w:rPr>
                <w:rStyle w:val="10"/>
                <w:rFonts w:ascii="仿宋_GB2312" w:hAnsi="仿宋_GB2312" w:eastAsia="仿宋_GB2312" w:cs="仿宋_GB2312"/>
                <w:color w:val="auto"/>
                <w:sz w:val="21"/>
                <w:szCs w:val="21"/>
                <w:lang w:bidi="ar"/>
              </w:rPr>
            </w:pPr>
          </w:p>
        </w:tc>
        <w:tc>
          <w:tcPr>
            <w:tcW w:w="1275" w:type="dxa"/>
            <w:vMerge w:val="continue"/>
            <w:noWrap w:val="0"/>
            <w:vAlign w:val="center"/>
          </w:tcPr>
          <w:p>
            <w:pPr>
              <w:widowControl/>
              <w:wordWrap w:val="0"/>
              <w:spacing w:line="300" w:lineRule="exact"/>
              <w:jc w:val="center"/>
              <w:textAlignment w:val="center"/>
              <w:rPr>
                <w:rStyle w:val="10"/>
                <w:rFonts w:ascii="仿宋_GB2312" w:hAnsi="仿宋_GB2312" w:eastAsia="仿宋_GB2312" w:cs="仿宋_GB2312"/>
                <w:color w:val="auto"/>
                <w:sz w:val="24"/>
                <w:szCs w:val="24"/>
                <w:lang w:bidi="ar"/>
              </w:rPr>
            </w:pPr>
          </w:p>
        </w:tc>
        <w:tc>
          <w:tcPr>
            <w:tcW w:w="2796" w:type="dxa"/>
            <w:noWrap w:val="0"/>
            <w:vAlign w:val="center"/>
          </w:tcPr>
          <w:p>
            <w:pPr>
              <w:widowControl/>
              <w:wordWrap w:val="0"/>
              <w:spacing w:line="300" w:lineRule="exact"/>
              <w:textAlignment w:val="center"/>
              <w:rPr>
                <w:rStyle w:val="10"/>
                <w:rFonts w:ascii="仿宋_GB2312" w:hAnsi="仿宋_GB2312" w:eastAsia="仿宋_GB2312" w:cs="仿宋_GB2312"/>
                <w:color w:val="auto"/>
                <w:sz w:val="24"/>
                <w:szCs w:val="24"/>
                <w:lang w:bidi="ar"/>
              </w:rPr>
            </w:pPr>
            <w:r>
              <w:rPr>
                <w:rStyle w:val="10"/>
                <w:rFonts w:hint="default" w:ascii="仿宋_GB2312" w:hAnsi="仿宋_GB2312" w:eastAsia="仿宋_GB2312" w:cs="仿宋_GB2312"/>
                <w:color w:val="auto"/>
                <w:sz w:val="24"/>
                <w:szCs w:val="24"/>
                <w:lang w:bidi="ar"/>
              </w:rPr>
              <w:t>C</w:t>
            </w:r>
            <w:r>
              <w:rPr>
                <w:rStyle w:val="10"/>
                <w:rFonts w:ascii="仿宋_GB2312" w:hAnsi="仿宋_GB2312" w:eastAsia="仿宋_GB2312" w:cs="仿宋_GB2312"/>
                <w:color w:val="auto"/>
                <w:sz w:val="24"/>
                <w:szCs w:val="24"/>
                <w:lang w:bidi="ar"/>
              </w:rPr>
              <w:t>5</w:t>
            </w:r>
            <w:r>
              <w:rPr>
                <w:rStyle w:val="10"/>
                <w:rFonts w:hint="default" w:ascii="仿宋_GB2312" w:hAnsi="仿宋_GB2312" w:eastAsia="仿宋_GB2312" w:cs="仿宋_GB2312"/>
                <w:color w:val="auto"/>
                <w:sz w:val="24"/>
                <w:szCs w:val="24"/>
                <w:lang w:bidi="ar"/>
              </w:rPr>
              <w:t>.建设方案符合本地区实际，目标任务明确，政策措施具体，成效显著。（</w:t>
            </w:r>
            <w:r>
              <w:rPr>
                <w:rStyle w:val="10"/>
                <w:rFonts w:ascii="仿宋_GB2312" w:hAnsi="仿宋_GB2312" w:eastAsia="仿宋_GB2312" w:cs="仿宋_GB2312"/>
                <w:color w:val="auto"/>
                <w:sz w:val="24"/>
                <w:szCs w:val="24"/>
                <w:lang w:bidi="ar"/>
              </w:rPr>
              <w:t>2分</w:t>
            </w:r>
            <w:r>
              <w:rPr>
                <w:rStyle w:val="10"/>
                <w:rFonts w:hint="default" w:ascii="仿宋_GB2312" w:hAnsi="仿宋_GB2312" w:eastAsia="仿宋_GB2312" w:cs="仿宋_GB2312"/>
                <w:color w:val="auto"/>
                <w:sz w:val="24"/>
                <w:szCs w:val="24"/>
                <w:lang w:bidi="ar"/>
              </w:rPr>
              <w:t>）</w:t>
            </w:r>
          </w:p>
        </w:tc>
        <w:tc>
          <w:tcPr>
            <w:tcW w:w="10419" w:type="dxa"/>
            <w:noWrap w:val="0"/>
            <w:vAlign w:val="center"/>
          </w:tcPr>
          <w:p>
            <w:pPr>
              <w:widowControl/>
              <w:wordWrap w:val="0"/>
              <w:spacing w:line="300" w:lineRule="exact"/>
              <w:textAlignment w:val="center"/>
              <w:rPr>
                <w:rStyle w:val="10"/>
                <w:rFonts w:hint="default" w:ascii="仿宋_GB2312" w:hAnsi="仿宋_GB2312" w:eastAsia="仿宋_GB2312" w:cs="仿宋_GB2312"/>
                <w:color w:val="auto"/>
                <w:sz w:val="24"/>
                <w:szCs w:val="24"/>
                <w:lang w:bidi="ar"/>
              </w:rPr>
            </w:pPr>
            <w:r>
              <w:rPr>
                <w:rStyle w:val="10"/>
                <w:rFonts w:ascii="仿宋_GB2312" w:hAnsi="仿宋_GB2312" w:eastAsia="仿宋_GB2312" w:cs="仿宋_GB2312"/>
                <w:color w:val="auto"/>
                <w:sz w:val="24"/>
                <w:szCs w:val="24"/>
                <w:lang w:bidi="ar"/>
              </w:rPr>
              <w:t>1.</w:t>
            </w:r>
            <w:r>
              <w:rPr>
                <w:rStyle w:val="10"/>
                <w:rFonts w:hint="default" w:ascii="仿宋_GB2312" w:hAnsi="仿宋_GB2312" w:eastAsia="仿宋_GB2312" w:cs="仿宋_GB2312"/>
                <w:color w:val="auto"/>
                <w:sz w:val="24"/>
                <w:szCs w:val="24"/>
                <w:lang w:bidi="ar"/>
              </w:rPr>
              <w:t>建设方案立足区域实际，合理可行，工作思路、年度目标、保障措施、进度安排、责任主体、投入保障、预期成果明确。（</w:t>
            </w:r>
            <w:r>
              <w:rPr>
                <w:rStyle w:val="10"/>
                <w:rFonts w:ascii="仿宋_GB2312" w:hAnsi="仿宋_GB2312" w:eastAsia="仿宋_GB2312" w:cs="仿宋_GB2312"/>
                <w:color w:val="auto"/>
                <w:sz w:val="24"/>
                <w:szCs w:val="24"/>
                <w:lang w:bidi="ar"/>
              </w:rPr>
              <w:t>1分</w:t>
            </w:r>
            <w:r>
              <w:rPr>
                <w:rStyle w:val="10"/>
                <w:rFonts w:hint="default" w:ascii="仿宋_GB2312" w:hAnsi="仿宋_GB2312" w:eastAsia="仿宋_GB2312" w:cs="仿宋_GB2312"/>
                <w:color w:val="auto"/>
                <w:sz w:val="24"/>
                <w:szCs w:val="24"/>
                <w:lang w:bidi="ar"/>
              </w:rPr>
              <w:t>）</w:t>
            </w:r>
          </w:p>
          <w:p>
            <w:pPr>
              <w:widowControl/>
              <w:wordWrap w:val="0"/>
              <w:spacing w:line="300" w:lineRule="exact"/>
              <w:textAlignment w:val="center"/>
              <w:rPr>
                <w:rStyle w:val="10"/>
                <w:rFonts w:hint="default" w:ascii="仿宋_GB2312" w:hAnsi="仿宋_GB2312" w:eastAsia="仿宋_GB2312" w:cs="仿宋_GB2312"/>
                <w:color w:val="auto"/>
                <w:sz w:val="24"/>
                <w:szCs w:val="24"/>
                <w:lang w:bidi="ar"/>
              </w:rPr>
            </w:pPr>
            <w:r>
              <w:rPr>
                <w:rStyle w:val="10"/>
                <w:rFonts w:hint="default" w:ascii="仿宋_GB2312" w:hAnsi="仿宋_GB2312" w:eastAsia="仿宋_GB2312" w:cs="仿宋_GB2312"/>
                <w:color w:val="auto"/>
                <w:sz w:val="24"/>
                <w:szCs w:val="24"/>
                <w:lang w:bidi="ar"/>
              </w:rPr>
              <w:t>2.严格按照建设方案认真组织实施，不断总结工作中探索成功的新思路、新机制、新模式，用好经验、好做法带动区域学前教育质量的快速提升。（</w:t>
            </w:r>
            <w:r>
              <w:rPr>
                <w:rStyle w:val="10"/>
                <w:rFonts w:ascii="仿宋_GB2312" w:hAnsi="仿宋_GB2312" w:eastAsia="仿宋_GB2312" w:cs="仿宋_GB2312"/>
                <w:color w:val="auto"/>
                <w:sz w:val="24"/>
                <w:szCs w:val="24"/>
                <w:lang w:bidi="ar"/>
              </w:rPr>
              <w:t>1分</w:t>
            </w:r>
            <w:r>
              <w:rPr>
                <w:rStyle w:val="10"/>
                <w:rFonts w:hint="default" w:ascii="仿宋_GB2312" w:hAnsi="仿宋_GB2312" w:eastAsia="仿宋_GB2312" w:cs="仿宋_GB2312"/>
                <w:color w:val="auto"/>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1182" w:type="dxa"/>
            <w:vMerge w:val="continue"/>
            <w:noWrap w:val="0"/>
            <w:vAlign w:val="center"/>
          </w:tcPr>
          <w:p>
            <w:pPr>
              <w:widowControl/>
              <w:wordWrap w:val="0"/>
              <w:spacing w:line="300" w:lineRule="exact"/>
              <w:jc w:val="center"/>
              <w:textAlignment w:val="center"/>
              <w:rPr>
                <w:rStyle w:val="10"/>
                <w:rFonts w:hint="default" w:ascii="仿宋_GB2312" w:hAnsi="仿宋_GB2312" w:eastAsia="仿宋_GB2312" w:cs="仿宋_GB2312"/>
                <w:color w:val="auto"/>
                <w:sz w:val="21"/>
                <w:szCs w:val="21"/>
                <w:lang w:bidi="ar"/>
              </w:rPr>
            </w:pPr>
          </w:p>
        </w:tc>
        <w:tc>
          <w:tcPr>
            <w:tcW w:w="1275" w:type="dxa"/>
            <w:noWrap w:val="0"/>
            <w:vAlign w:val="center"/>
          </w:tcPr>
          <w:p>
            <w:pPr>
              <w:widowControl/>
              <w:wordWrap w:val="0"/>
              <w:spacing w:line="300" w:lineRule="exact"/>
              <w:jc w:val="center"/>
              <w:textAlignment w:val="center"/>
              <w:rPr>
                <w:rStyle w:val="10"/>
                <w:rFonts w:ascii="仿宋_GB2312" w:hAnsi="仿宋_GB2312" w:eastAsia="仿宋_GB2312" w:cs="仿宋_GB2312"/>
                <w:color w:val="auto"/>
                <w:sz w:val="24"/>
                <w:szCs w:val="24"/>
                <w:lang w:bidi="ar"/>
              </w:rPr>
            </w:pPr>
            <w:r>
              <w:rPr>
                <w:rStyle w:val="10"/>
                <w:rFonts w:ascii="仿宋_GB2312" w:hAnsi="仿宋_GB2312" w:eastAsia="仿宋_GB2312" w:cs="仿宋_GB2312"/>
                <w:color w:val="auto"/>
                <w:sz w:val="24"/>
                <w:szCs w:val="24"/>
                <w:lang w:bidi="ar"/>
              </w:rPr>
              <w:t>B5.制度保障</w:t>
            </w:r>
          </w:p>
          <w:p>
            <w:pPr>
              <w:widowControl/>
              <w:wordWrap w:val="0"/>
              <w:spacing w:line="300" w:lineRule="exact"/>
              <w:jc w:val="center"/>
              <w:textAlignment w:val="center"/>
              <w:rPr>
                <w:rStyle w:val="10"/>
                <w:rFonts w:hint="default" w:ascii="仿宋_GB2312" w:hAnsi="仿宋_GB2312" w:eastAsia="仿宋_GB2312" w:cs="仿宋_GB2312"/>
                <w:color w:val="auto"/>
                <w:sz w:val="24"/>
                <w:szCs w:val="24"/>
                <w:lang w:bidi="ar"/>
              </w:rPr>
            </w:pPr>
            <w:r>
              <w:rPr>
                <w:rStyle w:val="10"/>
                <w:rFonts w:ascii="仿宋_GB2312" w:hAnsi="仿宋_GB2312" w:eastAsia="仿宋_GB2312" w:cs="仿宋_GB2312"/>
                <w:color w:val="auto"/>
                <w:sz w:val="24"/>
                <w:szCs w:val="24"/>
                <w:lang w:bidi="ar"/>
              </w:rPr>
              <w:t>（4分）</w:t>
            </w:r>
          </w:p>
        </w:tc>
        <w:tc>
          <w:tcPr>
            <w:tcW w:w="2796" w:type="dxa"/>
            <w:noWrap w:val="0"/>
            <w:vAlign w:val="center"/>
          </w:tcPr>
          <w:p>
            <w:pPr>
              <w:widowControl/>
              <w:wordWrap w:val="0"/>
              <w:spacing w:line="300" w:lineRule="exact"/>
              <w:textAlignment w:val="center"/>
              <w:rPr>
                <w:rStyle w:val="10"/>
                <w:rFonts w:hint="default" w:ascii="仿宋_GB2312" w:hAnsi="仿宋_GB2312" w:eastAsia="仿宋_GB2312" w:cs="仿宋_GB2312"/>
                <w:color w:val="auto"/>
                <w:sz w:val="24"/>
                <w:szCs w:val="24"/>
                <w:lang w:bidi="ar"/>
              </w:rPr>
            </w:pPr>
            <w:r>
              <w:rPr>
                <w:rStyle w:val="10"/>
                <w:rFonts w:hint="default" w:ascii="仿宋_GB2312" w:hAnsi="仿宋_GB2312" w:eastAsia="仿宋_GB2312" w:cs="仿宋_GB2312"/>
                <w:color w:val="auto"/>
                <w:sz w:val="24"/>
                <w:szCs w:val="24"/>
                <w:lang w:bidi="ar"/>
              </w:rPr>
              <w:t>C</w:t>
            </w:r>
            <w:r>
              <w:rPr>
                <w:rStyle w:val="10"/>
                <w:rFonts w:ascii="仿宋_GB2312" w:hAnsi="仿宋_GB2312" w:eastAsia="仿宋_GB2312" w:cs="仿宋_GB2312"/>
                <w:color w:val="auto"/>
                <w:sz w:val="24"/>
                <w:szCs w:val="24"/>
                <w:lang w:bidi="ar"/>
              </w:rPr>
              <w:t>6</w:t>
            </w:r>
            <w:r>
              <w:rPr>
                <w:rStyle w:val="10"/>
                <w:rFonts w:hint="default" w:ascii="仿宋_GB2312" w:hAnsi="仿宋_GB2312" w:eastAsia="仿宋_GB2312" w:cs="仿宋_GB2312"/>
                <w:color w:val="auto"/>
                <w:sz w:val="24"/>
                <w:szCs w:val="24"/>
                <w:lang w:bidi="ar"/>
              </w:rPr>
              <w:t>.</w:t>
            </w:r>
            <w:r>
              <w:rPr>
                <w:rStyle w:val="10"/>
                <w:rFonts w:ascii="仿宋_GB2312" w:hAnsi="仿宋_GB2312" w:eastAsia="仿宋_GB2312" w:cs="仿宋_GB2312"/>
                <w:color w:val="auto"/>
                <w:sz w:val="24"/>
                <w:szCs w:val="24"/>
                <w:lang w:bidi="ar"/>
              </w:rPr>
              <w:t>推进学前教育高质量发展的各项</w:t>
            </w:r>
            <w:r>
              <w:rPr>
                <w:rStyle w:val="10"/>
                <w:rFonts w:hint="default" w:ascii="仿宋_GB2312" w:hAnsi="仿宋_GB2312" w:eastAsia="仿宋_GB2312" w:cs="仿宋_GB2312"/>
                <w:color w:val="auto"/>
                <w:sz w:val="24"/>
                <w:szCs w:val="24"/>
                <w:lang w:bidi="ar"/>
              </w:rPr>
              <w:t>制度完善、落实到位。</w:t>
            </w:r>
            <w:r>
              <w:rPr>
                <w:rStyle w:val="10"/>
                <w:rFonts w:ascii="仿宋_GB2312" w:hAnsi="仿宋_GB2312" w:eastAsia="仿宋_GB2312" w:cs="仿宋_GB2312"/>
                <w:color w:val="auto"/>
                <w:sz w:val="24"/>
                <w:szCs w:val="24"/>
                <w:lang w:bidi="ar"/>
              </w:rPr>
              <w:t>（4分）</w:t>
            </w:r>
          </w:p>
        </w:tc>
        <w:tc>
          <w:tcPr>
            <w:tcW w:w="10419" w:type="dxa"/>
            <w:noWrap w:val="0"/>
            <w:vAlign w:val="center"/>
          </w:tcPr>
          <w:p>
            <w:pPr>
              <w:widowControl/>
              <w:wordWrap w:val="0"/>
              <w:spacing w:line="300" w:lineRule="exact"/>
              <w:textAlignment w:val="center"/>
              <w:rPr>
                <w:rStyle w:val="10"/>
                <w:rFonts w:hint="default" w:ascii="仿宋_GB2312" w:hAnsi="仿宋_GB2312" w:eastAsia="仿宋_GB2312" w:cs="仿宋_GB2312"/>
                <w:color w:val="auto"/>
                <w:sz w:val="24"/>
                <w:szCs w:val="24"/>
                <w:lang w:bidi="ar"/>
              </w:rPr>
            </w:pPr>
            <w:r>
              <w:rPr>
                <w:rStyle w:val="10"/>
                <w:rFonts w:ascii="仿宋_GB2312" w:hAnsi="仿宋_GB2312" w:eastAsia="仿宋_GB2312" w:cs="仿宋_GB2312"/>
                <w:color w:val="auto"/>
                <w:sz w:val="24"/>
                <w:szCs w:val="24"/>
                <w:lang w:bidi="ar"/>
              </w:rPr>
              <w:t>1.健全学前教育责任分担体系，落实以县为主发展学前教育的主体责任，乡镇人民政府、街道办事处积极给予支持。(2分）</w:t>
            </w:r>
          </w:p>
          <w:p>
            <w:pPr>
              <w:widowControl/>
              <w:wordWrap w:val="0"/>
              <w:spacing w:line="300" w:lineRule="exact"/>
              <w:textAlignment w:val="center"/>
              <w:rPr>
                <w:rStyle w:val="10"/>
                <w:rFonts w:ascii="仿宋_GB2312" w:hAnsi="仿宋_GB2312" w:eastAsia="仿宋_GB2312" w:cs="仿宋_GB2312"/>
                <w:color w:val="auto"/>
                <w:sz w:val="24"/>
                <w:szCs w:val="24"/>
                <w:lang w:bidi="ar"/>
              </w:rPr>
            </w:pPr>
            <w:r>
              <w:rPr>
                <w:rStyle w:val="10"/>
                <w:rFonts w:hint="default" w:ascii="仿宋_GB2312" w:hAnsi="仿宋_GB2312" w:eastAsia="仿宋_GB2312" w:cs="仿宋_GB2312"/>
                <w:color w:val="auto"/>
                <w:sz w:val="24"/>
                <w:szCs w:val="24"/>
                <w:lang w:bidi="ar"/>
              </w:rPr>
              <w:t>2.</w:t>
            </w:r>
            <w:r>
              <w:rPr>
                <w:rStyle w:val="10"/>
                <w:rFonts w:ascii="仿宋_GB2312" w:hAnsi="仿宋_GB2312" w:eastAsia="仿宋_GB2312" w:cs="仿宋_GB2312"/>
                <w:color w:val="auto"/>
                <w:sz w:val="24"/>
                <w:szCs w:val="24"/>
                <w:lang w:bidi="ar"/>
              </w:rPr>
              <w:t>经费投入、教师配备补充及工资待遇保障、</w:t>
            </w:r>
            <w:r>
              <w:rPr>
                <w:rStyle w:val="10"/>
                <w:rFonts w:hint="default" w:ascii="仿宋_GB2312" w:hAnsi="仿宋_GB2312" w:eastAsia="仿宋_GB2312" w:cs="仿宋_GB2312"/>
                <w:color w:val="auto"/>
                <w:sz w:val="24"/>
                <w:szCs w:val="24"/>
                <w:lang w:bidi="ar"/>
              </w:rPr>
              <w:t>教</w:t>
            </w:r>
            <w:r>
              <w:rPr>
                <w:rStyle w:val="10"/>
                <w:rFonts w:ascii="仿宋_GB2312" w:hAnsi="仿宋_GB2312" w:eastAsia="仿宋_GB2312" w:cs="仿宋_GB2312"/>
                <w:color w:val="auto"/>
                <w:sz w:val="24"/>
                <w:szCs w:val="24"/>
                <w:lang w:bidi="ar"/>
              </w:rPr>
              <w:t>科</w:t>
            </w:r>
            <w:r>
              <w:rPr>
                <w:rStyle w:val="10"/>
                <w:rFonts w:hint="default" w:ascii="仿宋_GB2312" w:hAnsi="仿宋_GB2312" w:eastAsia="仿宋_GB2312" w:cs="仿宋_GB2312"/>
                <w:color w:val="auto"/>
                <w:sz w:val="24"/>
                <w:szCs w:val="24"/>
                <w:lang w:bidi="ar"/>
              </w:rPr>
              <w:t>研、结对帮扶、督导评估、宣传等各项工作制度健全</w:t>
            </w:r>
            <w:r>
              <w:rPr>
                <w:rStyle w:val="10"/>
                <w:rFonts w:ascii="仿宋_GB2312" w:hAnsi="仿宋_GB2312" w:eastAsia="仿宋_GB2312" w:cs="仿宋_GB2312"/>
                <w:color w:val="auto"/>
                <w:sz w:val="24"/>
                <w:szCs w:val="24"/>
                <w:lang w:bidi="ar"/>
              </w:rPr>
              <w:t>完善</w:t>
            </w:r>
            <w:r>
              <w:rPr>
                <w:rStyle w:val="10"/>
                <w:rFonts w:hint="default" w:ascii="仿宋_GB2312" w:hAnsi="仿宋_GB2312" w:eastAsia="仿宋_GB2312" w:cs="仿宋_GB2312"/>
                <w:color w:val="auto"/>
                <w:sz w:val="24"/>
                <w:szCs w:val="24"/>
                <w:lang w:bidi="ar"/>
              </w:rPr>
              <w:t>，</w:t>
            </w:r>
            <w:r>
              <w:rPr>
                <w:rStyle w:val="10"/>
                <w:rFonts w:ascii="仿宋_GB2312" w:hAnsi="仿宋_GB2312" w:eastAsia="仿宋_GB2312" w:cs="仿宋_GB2312"/>
                <w:color w:val="auto"/>
                <w:sz w:val="24"/>
                <w:szCs w:val="24"/>
                <w:lang w:bidi="ar"/>
              </w:rPr>
              <w:t>落实到位</w:t>
            </w:r>
            <w:r>
              <w:rPr>
                <w:rStyle w:val="10"/>
                <w:rFonts w:hint="default" w:ascii="仿宋_GB2312" w:hAnsi="仿宋_GB2312" w:eastAsia="仿宋_GB2312" w:cs="仿宋_GB2312"/>
                <w:color w:val="auto"/>
                <w:sz w:val="24"/>
                <w:szCs w:val="24"/>
                <w:lang w:bidi="ar"/>
              </w:rPr>
              <w:t>。（</w:t>
            </w:r>
            <w:r>
              <w:rPr>
                <w:rStyle w:val="10"/>
                <w:rFonts w:ascii="仿宋_GB2312" w:hAnsi="仿宋_GB2312" w:eastAsia="仿宋_GB2312" w:cs="仿宋_GB2312"/>
                <w:color w:val="auto"/>
                <w:sz w:val="24"/>
                <w:szCs w:val="24"/>
                <w:lang w:bidi="ar"/>
              </w:rPr>
              <w:t>2分</w:t>
            </w:r>
            <w:r>
              <w:rPr>
                <w:rStyle w:val="10"/>
                <w:rFonts w:hint="default" w:ascii="仿宋_GB2312" w:hAnsi="仿宋_GB2312" w:eastAsia="仿宋_GB2312" w:cs="仿宋_GB2312"/>
                <w:color w:val="auto"/>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182" w:type="dxa"/>
            <w:vMerge w:val="continue"/>
            <w:noWrap w:val="0"/>
            <w:vAlign w:val="center"/>
          </w:tcPr>
          <w:p>
            <w:pPr>
              <w:widowControl/>
              <w:wordWrap w:val="0"/>
              <w:spacing w:line="300" w:lineRule="exact"/>
              <w:jc w:val="center"/>
              <w:textAlignment w:val="center"/>
              <w:rPr>
                <w:rStyle w:val="10"/>
                <w:rFonts w:ascii="仿宋_GB2312" w:hAnsi="仿宋_GB2312" w:eastAsia="仿宋_GB2312" w:cs="仿宋_GB2312"/>
                <w:color w:val="auto"/>
                <w:sz w:val="21"/>
                <w:szCs w:val="21"/>
                <w:lang w:bidi="ar"/>
              </w:rPr>
            </w:pPr>
          </w:p>
        </w:tc>
        <w:tc>
          <w:tcPr>
            <w:tcW w:w="1275" w:type="dxa"/>
            <w:vMerge w:val="restart"/>
            <w:noWrap w:val="0"/>
            <w:vAlign w:val="center"/>
          </w:tcPr>
          <w:p>
            <w:pPr>
              <w:widowControl/>
              <w:wordWrap w:val="0"/>
              <w:spacing w:line="300" w:lineRule="exact"/>
              <w:jc w:val="center"/>
              <w:textAlignment w:val="center"/>
              <w:rPr>
                <w:rStyle w:val="10"/>
                <w:rFonts w:ascii="仿宋_GB2312" w:hAnsi="仿宋_GB2312" w:eastAsia="仿宋_GB2312" w:cs="仿宋_GB2312"/>
                <w:color w:val="auto"/>
                <w:sz w:val="24"/>
                <w:szCs w:val="24"/>
                <w:lang w:bidi="ar"/>
              </w:rPr>
            </w:pPr>
          </w:p>
          <w:p>
            <w:pPr>
              <w:widowControl/>
              <w:wordWrap w:val="0"/>
              <w:spacing w:line="300" w:lineRule="exact"/>
              <w:jc w:val="center"/>
              <w:textAlignment w:val="center"/>
              <w:rPr>
                <w:rStyle w:val="10"/>
                <w:rFonts w:ascii="仿宋_GB2312" w:hAnsi="仿宋_GB2312" w:eastAsia="仿宋_GB2312" w:cs="仿宋_GB2312"/>
                <w:color w:val="auto"/>
                <w:sz w:val="24"/>
                <w:szCs w:val="24"/>
                <w:lang w:bidi="ar"/>
              </w:rPr>
            </w:pPr>
            <w:r>
              <w:rPr>
                <w:rStyle w:val="10"/>
                <w:rFonts w:ascii="仿宋_GB2312" w:hAnsi="仿宋_GB2312" w:eastAsia="仿宋_GB2312" w:cs="仿宋_GB2312"/>
                <w:color w:val="auto"/>
                <w:sz w:val="24"/>
                <w:szCs w:val="24"/>
                <w:lang w:bidi="ar"/>
              </w:rPr>
              <w:t>B6.督导评估</w:t>
            </w:r>
          </w:p>
          <w:p>
            <w:pPr>
              <w:widowControl/>
              <w:wordWrap w:val="0"/>
              <w:spacing w:line="300" w:lineRule="exact"/>
              <w:jc w:val="center"/>
              <w:textAlignment w:val="center"/>
              <w:rPr>
                <w:rStyle w:val="10"/>
                <w:rFonts w:ascii="仿宋_GB2312" w:hAnsi="仿宋_GB2312" w:eastAsia="仿宋_GB2312" w:cs="仿宋_GB2312"/>
                <w:color w:val="auto"/>
                <w:sz w:val="24"/>
                <w:szCs w:val="24"/>
                <w:lang w:bidi="ar"/>
              </w:rPr>
            </w:pPr>
            <w:r>
              <w:rPr>
                <w:rStyle w:val="10"/>
                <w:rFonts w:ascii="仿宋_GB2312" w:hAnsi="仿宋_GB2312" w:eastAsia="仿宋_GB2312" w:cs="仿宋_GB2312"/>
                <w:color w:val="auto"/>
                <w:sz w:val="24"/>
                <w:szCs w:val="24"/>
                <w:lang w:bidi="ar"/>
              </w:rPr>
              <w:t>（7分）</w:t>
            </w:r>
          </w:p>
        </w:tc>
        <w:tc>
          <w:tcPr>
            <w:tcW w:w="2796" w:type="dxa"/>
            <w:noWrap w:val="0"/>
            <w:vAlign w:val="center"/>
          </w:tcPr>
          <w:p>
            <w:pPr>
              <w:widowControl/>
              <w:wordWrap w:val="0"/>
              <w:spacing w:line="300" w:lineRule="exact"/>
              <w:textAlignment w:val="center"/>
              <w:rPr>
                <w:rStyle w:val="10"/>
                <w:rFonts w:ascii="仿宋_GB2312" w:hAnsi="仿宋_GB2312" w:eastAsia="仿宋_GB2312" w:cs="仿宋_GB2312"/>
                <w:color w:val="auto"/>
                <w:sz w:val="24"/>
                <w:szCs w:val="24"/>
                <w:lang w:bidi="ar"/>
              </w:rPr>
            </w:pPr>
            <w:r>
              <w:rPr>
                <w:rStyle w:val="10"/>
                <w:rFonts w:hint="default" w:ascii="仿宋_GB2312" w:hAnsi="仿宋_GB2312" w:eastAsia="仿宋_GB2312" w:cs="仿宋_GB2312"/>
                <w:color w:val="auto"/>
                <w:sz w:val="24"/>
                <w:szCs w:val="24"/>
                <w:lang w:bidi="ar"/>
              </w:rPr>
              <w:t>C</w:t>
            </w:r>
            <w:r>
              <w:rPr>
                <w:rStyle w:val="10"/>
                <w:rFonts w:ascii="仿宋_GB2312" w:hAnsi="仿宋_GB2312" w:eastAsia="仿宋_GB2312" w:cs="仿宋_GB2312"/>
                <w:color w:val="auto"/>
                <w:sz w:val="24"/>
                <w:szCs w:val="24"/>
                <w:lang w:bidi="ar"/>
              </w:rPr>
              <w:t>7</w:t>
            </w:r>
            <w:r>
              <w:rPr>
                <w:rStyle w:val="10"/>
                <w:rFonts w:hint="default" w:ascii="仿宋_GB2312" w:hAnsi="仿宋_GB2312" w:eastAsia="仿宋_GB2312" w:cs="仿宋_GB2312"/>
                <w:color w:val="auto"/>
                <w:sz w:val="24"/>
                <w:szCs w:val="24"/>
                <w:lang w:bidi="ar"/>
              </w:rPr>
              <w:t>.健全考核督查机制，推动</w:t>
            </w:r>
            <w:r>
              <w:rPr>
                <w:rStyle w:val="10"/>
                <w:rFonts w:ascii="仿宋_GB2312" w:hAnsi="仿宋_GB2312" w:eastAsia="仿宋_GB2312" w:cs="仿宋_GB2312"/>
                <w:color w:val="auto"/>
                <w:sz w:val="24"/>
                <w:szCs w:val="24"/>
                <w:lang w:bidi="ar"/>
              </w:rPr>
              <w:t>建设</w:t>
            </w:r>
            <w:r>
              <w:rPr>
                <w:rStyle w:val="10"/>
                <w:rFonts w:hint="default" w:ascii="仿宋_GB2312" w:hAnsi="仿宋_GB2312" w:eastAsia="仿宋_GB2312" w:cs="仿宋_GB2312"/>
                <w:color w:val="auto"/>
                <w:sz w:val="24"/>
                <w:szCs w:val="24"/>
                <w:lang w:bidi="ar"/>
              </w:rPr>
              <w:t>工作有效开展。（</w:t>
            </w:r>
            <w:r>
              <w:rPr>
                <w:rStyle w:val="10"/>
                <w:rFonts w:ascii="仿宋_GB2312" w:hAnsi="仿宋_GB2312" w:eastAsia="仿宋_GB2312" w:cs="仿宋_GB2312"/>
                <w:color w:val="auto"/>
                <w:sz w:val="24"/>
                <w:szCs w:val="24"/>
                <w:lang w:bidi="ar"/>
              </w:rPr>
              <w:t>3分</w:t>
            </w:r>
            <w:r>
              <w:rPr>
                <w:rStyle w:val="10"/>
                <w:rFonts w:hint="default" w:ascii="仿宋_GB2312" w:hAnsi="仿宋_GB2312" w:eastAsia="仿宋_GB2312" w:cs="仿宋_GB2312"/>
                <w:color w:val="auto"/>
                <w:sz w:val="24"/>
                <w:szCs w:val="24"/>
                <w:lang w:bidi="ar"/>
              </w:rPr>
              <w:t>）</w:t>
            </w:r>
          </w:p>
        </w:tc>
        <w:tc>
          <w:tcPr>
            <w:tcW w:w="10419" w:type="dxa"/>
            <w:noWrap w:val="0"/>
            <w:vAlign w:val="center"/>
          </w:tcPr>
          <w:p>
            <w:pPr>
              <w:widowControl/>
              <w:wordWrap w:val="0"/>
              <w:spacing w:line="300" w:lineRule="exact"/>
              <w:textAlignment w:val="center"/>
              <w:rPr>
                <w:rStyle w:val="10"/>
                <w:rFonts w:ascii="仿宋_GB2312" w:hAnsi="仿宋_GB2312" w:eastAsia="仿宋_GB2312" w:cs="仿宋_GB2312"/>
                <w:color w:val="auto"/>
                <w:sz w:val="24"/>
                <w:szCs w:val="24"/>
                <w:lang w:bidi="ar"/>
              </w:rPr>
            </w:pPr>
            <w:r>
              <w:rPr>
                <w:rStyle w:val="10"/>
                <w:rFonts w:hint="default" w:ascii="仿宋_GB2312" w:hAnsi="仿宋_GB2312" w:eastAsia="仿宋_GB2312" w:cs="仿宋_GB2312"/>
                <w:color w:val="auto"/>
                <w:sz w:val="24"/>
                <w:szCs w:val="24"/>
                <w:lang w:bidi="ar"/>
              </w:rPr>
              <w:t>1.将科学保教引领项目</w:t>
            </w:r>
            <w:r>
              <w:rPr>
                <w:rStyle w:val="10"/>
                <w:rFonts w:ascii="仿宋_GB2312" w:hAnsi="仿宋_GB2312" w:eastAsia="仿宋_GB2312" w:cs="仿宋_GB2312"/>
                <w:color w:val="auto"/>
                <w:sz w:val="24"/>
                <w:szCs w:val="24"/>
                <w:lang w:bidi="ar"/>
              </w:rPr>
              <w:t>建设</w:t>
            </w:r>
            <w:r>
              <w:rPr>
                <w:rStyle w:val="10"/>
                <w:rFonts w:hint="default" w:ascii="仿宋_GB2312" w:hAnsi="仿宋_GB2312" w:eastAsia="仿宋_GB2312" w:cs="仿宋_GB2312"/>
                <w:color w:val="auto"/>
                <w:sz w:val="24"/>
                <w:szCs w:val="24"/>
                <w:lang w:bidi="ar"/>
              </w:rPr>
              <w:t>作为重点工作，纳入年度教育工作综合评价，定期调度、强化评估，确保</w:t>
            </w:r>
            <w:r>
              <w:rPr>
                <w:rStyle w:val="10"/>
                <w:rFonts w:ascii="仿宋_GB2312" w:hAnsi="仿宋_GB2312" w:eastAsia="仿宋_GB2312" w:cs="仿宋_GB2312"/>
                <w:color w:val="auto"/>
                <w:sz w:val="24"/>
                <w:szCs w:val="24"/>
                <w:lang w:bidi="ar"/>
              </w:rPr>
              <w:t>建设</w:t>
            </w:r>
            <w:r>
              <w:rPr>
                <w:rStyle w:val="10"/>
                <w:rFonts w:hint="default" w:ascii="仿宋_GB2312" w:hAnsi="仿宋_GB2312" w:eastAsia="仿宋_GB2312" w:cs="仿宋_GB2312"/>
                <w:color w:val="auto"/>
                <w:sz w:val="24"/>
                <w:szCs w:val="24"/>
                <w:lang w:bidi="ar"/>
              </w:rPr>
              <w:t>工作扎实开展。（</w:t>
            </w:r>
            <w:r>
              <w:rPr>
                <w:rStyle w:val="10"/>
                <w:rFonts w:ascii="仿宋_GB2312" w:hAnsi="仿宋_GB2312" w:eastAsia="仿宋_GB2312" w:cs="仿宋_GB2312"/>
                <w:color w:val="auto"/>
                <w:sz w:val="24"/>
                <w:szCs w:val="24"/>
                <w:lang w:bidi="ar"/>
              </w:rPr>
              <w:t>2分</w:t>
            </w:r>
            <w:r>
              <w:rPr>
                <w:rStyle w:val="10"/>
                <w:rFonts w:hint="default" w:ascii="仿宋_GB2312" w:hAnsi="仿宋_GB2312" w:eastAsia="仿宋_GB2312" w:cs="仿宋_GB2312"/>
                <w:color w:val="auto"/>
                <w:sz w:val="24"/>
                <w:szCs w:val="24"/>
                <w:lang w:bidi="ar"/>
              </w:rPr>
              <w:t>）</w:t>
            </w:r>
          </w:p>
          <w:p>
            <w:pPr>
              <w:widowControl/>
              <w:wordWrap w:val="0"/>
              <w:spacing w:line="300" w:lineRule="exact"/>
              <w:textAlignment w:val="center"/>
              <w:rPr>
                <w:rStyle w:val="10"/>
                <w:rFonts w:ascii="仿宋_GB2312" w:hAnsi="仿宋_GB2312" w:eastAsia="仿宋_GB2312" w:cs="仿宋_GB2312"/>
                <w:color w:val="auto"/>
                <w:sz w:val="24"/>
                <w:szCs w:val="24"/>
                <w:lang w:bidi="ar"/>
              </w:rPr>
            </w:pPr>
            <w:r>
              <w:rPr>
                <w:rStyle w:val="10"/>
                <w:rFonts w:hint="default" w:ascii="仿宋_GB2312" w:hAnsi="仿宋_GB2312" w:eastAsia="仿宋_GB2312" w:cs="仿宋_GB2312"/>
                <w:color w:val="auto"/>
                <w:sz w:val="24"/>
                <w:szCs w:val="24"/>
                <w:lang w:bidi="ar"/>
              </w:rPr>
              <w:t>2.充分发挥教育督学的职责，开展常态化督导，</w:t>
            </w:r>
            <w:r>
              <w:rPr>
                <w:rStyle w:val="10"/>
                <w:rFonts w:ascii="仿宋_GB2312" w:hAnsi="仿宋_GB2312" w:eastAsia="仿宋_GB2312" w:cs="仿宋_GB2312"/>
                <w:color w:val="auto"/>
                <w:sz w:val="24"/>
                <w:szCs w:val="24"/>
                <w:lang w:bidi="ar"/>
              </w:rPr>
              <w:t>推动幼儿园保教质量全面提升</w:t>
            </w:r>
            <w:r>
              <w:rPr>
                <w:rStyle w:val="10"/>
                <w:rFonts w:hint="default" w:ascii="仿宋_GB2312" w:hAnsi="仿宋_GB2312" w:eastAsia="仿宋_GB2312" w:cs="仿宋_GB2312"/>
                <w:color w:val="auto"/>
                <w:sz w:val="24"/>
                <w:szCs w:val="24"/>
                <w:lang w:bidi="ar"/>
              </w:rPr>
              <w:t>。（</w:t>
            </w:r>
            <w:r>
              <w:rPr>
                <w:rStyle w:val="10"/>
                <w:rFonts w:ascii="仿宋_GB2312" w:hAnsi="仿宋_GB2312" w:eastAsia="仿宋_GB2312" w:cs="仿宋_GB2312"/>
                <w:color w:val="auto"/>
                <w:sz w:val="24"/>
                <w:szCs w:val="24"/>
                <w:lang w:bidi="ar"/>
              </w:rPr>
              <w:t>1分</w:t>
            </w:r>
            <w:r>
              <w:rPr>
                <w:rStyle w:val="10"/>
                <w:rFonts w:hint="default" w:ascii="仿宋_GB2312" w:hAnsi="仿宋_GB2312" w:eastAsia="仿宋_GB2312" w:cs="仿宋_GB2312"/>
                <w:color w:val="auto"/>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jc w:val="center"/>
        </w:trPr>
        <w:tc>
          <w:tcPr>
            <w:tcW w:w="1182" w:type="dxa"/>
            <w:vMerge w:val="continue"/>
            <w:noWrap w:val="0"/>
            <w:vAlign w:val="center"/>
          </w:tcPr>
          <w:p>
            <w:pPr>
              <w:widowControl/>
              <w:wordWrap w:val="0"/>
              <w:spacing w:line="300" w:lineRule="exact"/>
              <w:jc w:val="center"/>
              <w:textAlignment w:val="center"/>
              <w:rPr>
                <w:rStyle w:val="10"/>
                <w:rFonts w:ascii="仿宋_GB2312" w:hAnsi="仿宋_GB2312" w:eastAsia="仿宋_GB2312" w:cs="仿宋_GB2312"/>
                <w:color w:val="auto"/>
                <w:sz w:val="21"/>
                <w:szCs w:val="21"/>
                <w:lang w:bidi="ar"/>
              </w:rPr>
            </w:pPr>
          </w:p>
        </w:tc>
        <w:tc>
          <w:tcPr>
            <w:tcW w:w="1275" w:type="dxa"/>
            <w:vMerge w:val="continue"/>
            <w:noWrap w:val="0"/>
            <w:vAlign w:val="center"/>
          </w:tcPr>
          <w:p>
            <w:pPr>
              <w:widowControl/>
              <w:wordWrap w:val="0"/>
              <w:spacing w:line="300" w:lineRule="exact"/>
              <w:jc w:val="center"/>
              <w:textAlignment w:val="center"/>
              <w:rPr>
                <w:rStyle w:val="10"/>
                <w:rFonts w:ascii="仿宋_GB2312" w:hAnsi="仿宋_GB2312" w:eastAsia="仿宋_GB2312" w:cs="仿宋_GB2312"/>
                <w:color w:val="auto"/>
                <w:sz w:val="24"/>
                <w:szCs w:val="24"/>
                <w:lang w:bidi="ar"/>
              </w:rPr>
            </w:pPr>
          </w:p>
        </w:tc>
        <w:tc>
          <w:tcPr>
            <w:tcW w:w="2796" w:type="dxa"/>
            <w:noWrap w:val="0"/>
            <w:vAlign w:val="center"/>
          </w:tcPr>
          <w:p>
            <w:pPr>
              <w:widowControl/>
              <w:wordWrap w:val="0"/>
              <w:spacing w:line="300" w:lineRule="exact"/>
              <w:textAlignment w:val="center"/>
              <w:rPr>
                <w:rStyle w:val="10"/>
                <w:rFonts w:ascii="仿宋_GB2312" w:hAnsi="仿宋_GB2312" w:eastAsia="仿宋_GB2312" w:cs="仿宋_GB2312"/>
                <w:color w:val="auto"/>
                <w:sz w:val="24"/>
                <w:szCs w:val="24"/>
                <w:lang w:bidi="ar"/>
              </w:rPr>
            </w:pPr>
            <w:r>
              <w:rPr>
                <w:rStyle w:val="10"/>
                <w:rFonts w:hint="default" w:ascii="仿宋_GB2312" w:hAnsi="仿宋_GB2312" w:eastAsia="仿宋_GB2312" w:cs="仿宋_GB2312"/>
                <w:color w:val="auto"/>
                <w:sz w:val="24"/>
                <w:szCs w:val="24"/>
                <w:lang w:bidi="ar"/>
              </w:rPr>
              <w:t>C</w:t>
            </w:r>
            <w:r>
              <w:rPr>
                <w:rStyle w:val="10"/>
                <w:rFonts w:ascii="仿宋_GB2312" w:hAnsi="仿宋_GB2312" w:eastAsia="仿宋_GB2312" w:cs="仿宋_GB2312"/>
                <w:color w:val="auto"/>
                <w:sz w:val="24"/>
                <w:szCs w:val="24"/>
                <w:lang w:bidi="ar"/>
              </w:rPr>
              <w:t>8</w:t>
            </w:r>
            <w:r>
              <w:rPr>
                <w:rStyle w:val="10"/>
                <w:rFonts w:hint="default" w:ascii="仿宋_GB2312" w:hAnsi="仿宋_GB2312" w:eastAsia="仿宋_GB2312" w:cs="仿宋_GB2312"/>
                <w:color w:val="auto"/>
                <w:sz w:val="24"/>
                <w:szCs w:val="24"/>
                <w:lang w:bidi="ar"/>
              </w:rPr>
              <w:t>.坚持科学评估，突出评估重点，</w:t>
            </w:r>
            <w:r>
              <w:rPr>
                <w:rStyle w:val="10"/>
                <w:rFonts w:ascii="仿宋_GB2312" w:hAnsi="仿宋_GB2312" w:eastAsia="仿宋_GB2312" w:cs="仿宋_GB2312"/>
                <w:color w:val="auto"/>
                <w:sz w:val="24"/>
                <w:szCs w:val="24"/>
                <w:lang w:bidi="ar"/>
              </w:rPr>
              <w:t>完善学前教育质量评估体系</w:t>
            </w:r>
            <w:r>
              <w:rPr>
                <w:rStyle w:val="10"/>
                <w:rFonts w:hint="default" w:ascii="仿宋_GB2312" w:hAnsi="仿宋_GB2312" w:eastAsia="仿宋_GB2312" w:cs="仿宋_GB2312"/>
                <w:color w:val="auto"/>
                <w:sz w:val="24"/>
                <w:szCs w:val="24"/>
                <w:lang w:bidi="ar"/>
              </w:rPr>
              <w:t>。（</w:t>
            </w:r>
            <w:r>
              <w:rPr>
                <w:rStyle w:val="10"/>
                <w:rFonts w:ascii="仿宋_GB2312" w:hAnsi="仿宋_GB2312" w:eastAsia="仿宋_GB2312" w:cs="仿宋_GB2312"/>
                <w:color w:val="auto"/>
                <w:sz w:val="24"/>
                <w:szCs w:val="24"/>
                <w:lang w:bidi="ar"/>
              </w:rPr>
              <w:t>4分</w:t>
            </w:r>
            <w:r>
              <w:rPr>
                <w:rStyle w:val="10"/>
                <w:rFonts w:hint="default" w:ascii="仿宋_GB2312" w:hAnsi="仿宋_GB2312" w:eastAsia="仿宋_GB2312" w:cs="仿宋_GB2312"/>
                <w:color w:val="auto"/>
                <w:sz w:val="24"/>
                <w:szCs w:val="24"/>
                <w:lang w:bidi="ar"/>
              </w:rPr>
              <w:t>）</w:t>
            </w:r>
          </w:p>
        </w:tc>
        <w:tc>
          <w:tcPr>
            <w:tcW w:w="10419" w:type="dxa"/>
            <w:noWrap w:val="0"/>
            <w:vAlign w:val="center"/>
          </w:tcPr>
          <w:p>
            <w:pPr>
              <w:widowControl/>
              <w:wordWrap w:val="0"/>
              <w:spacing w:line="300" w:lineRule="exact"/>
              <w:textAlignment w:val="center"/>
              <w:rPr>
                <w:rStyle w:val="10"/>
                <w:rFonts w:ascii="仿宋_GB2312" w:hAnsi="仿宋_GB2312" w:eastAsia="仿宋_GB2312" w:cs="仿宋_GB2312"/>
                <w:color w:val="auto"/>
                <w:sz w:val="24"/>
                <w:szCs w:val="24"/>
                <w:lang w:bidi="ar"/>
              </w:rPr>
            </w:pPr>
            <w:r>
              <w:rPr>
                <w:rStyle w:val="10"/>
                <w:rFonts w:ascii="仿宋_GB2312" w:hAnsi="仿宋_GB2312" w:eastAsia="仿宋_GB2312" w:cs="仿宋_GB2312"/>
                <w:color w:val="auto"/>
                <w:sz w:val="24"/>
                <w:szCs w:val="24"/>
                <w:lang w:bidi="ar"/>
              </w:rPr>
              <w:t>1.</w:t>
            </w:r>
            <w:r>
              <w:rPr>
                <w:rStyle w:val="10"/>
                <w:rFonts w:hint="default" w:ascii="仿宋_GB2312" w:hAnsi="仿宋_GB2312" w:eastAsia="仿宋_GB2312" w:cs="仿宋_GB2312"/>
                <w:color w:val="auto"/>
                <w:sz w:val="24"/>
                <w:szCs w:val="24"/>
                <w:lang w:bidi="ar"/>
              </w:rPr>
              <w:t>坚持把立德树人成效作为根本标准，</w:t>
            </w:r>
            <w:r>
              <w:rPr>
                <w:rStyle w:val="10"/>
                <w:rFonts w:ascii="仿宋_GB2312" w:hAnsi="仿宋_GB2312" w:eastAsia="仿宋_GB2312" w:cs="仿宋_GB2312"/>
                <w:color w:val="auto"/>
                <w:sz w:val="24"/>
                <w:szCs w:val="24"/>
                <w:lang w:bidi="ar"/>
              </w:rPr>
              <w:t>定期开展幼儿园保育教育质量评估，</w:t>
            </w:r>
            <w:r>
              <w:rPr>
                <w:rStyle w:val="10"/>
                <w:rFonts w:hint="default" w:ascii="仿宋_GB2312" w:hAnsi="仿宋_GB2312" w:eastAsia="仿宋_GB2312" w:cs="仿宋_GB2312"/>
                <w:color w:val="auto"/>
                <w:sz w:val="24"/>
                <w:szCs w:val="24"/>
                <w:lang w:bidi="ar"/>
              </w:rPr>
              <w:t>改进评估方式，切实扭转“重结果轻过程、重硬件轻内涵、重他评轻自评”等倾向。（</w:t>
            </w:r>
            <w:r>
              <w:rPr>
                <w:rStyle w:val="10"/>
                <w:rFonts w:ascii="仿宋_GB2312" w:hAnsi="仿宋_GB2312" w:eastAsia="仿宋_GB2312" w:cs="仿宋_GB2312"/>
                <w:color w:val="auto"/>
                <w:sz w:val="24"/>
                <w:szCs w:val="24"/>
                <w:lang w:bidi="ar"/>
              </w:rPr>
              <w:t>1分</w:t>
            </w:r>
            <w:r>
              <w:rPr>
                <w:rStyle w:val="10"/>
                <w:rFonts w:hint="default" w:ascii="仿宋_GB2312" w:hAnsi="仿宋_GB2312" w:eastAsia="仿宋_GB2312" w:cs="仿宋_GB2312"/>
                <w:color w:val="auto"/>
                <w:sz w:val="24"/>
                <w:szCs w:val="24"/>
                <w:lang w:bidi="ar"/>
              </w:rPr>
              <w:t>）</w:t>
            </w:r>
          </w:p>
          <w:p>
            <w:pPr>
              <w:widowControl/>
              <w:wordWrap w:val="0"/>
              <w:spacing w:line="300" w:lineRule="exact"/>
              <w:textAlignment w:val="center"/>
              <w:rPr>
                <w:rStyle w:val="10"/>
                <w:rFonts w:hint="default" w:ascii="仿宋_GB2312" w:hAnsi="仿宋_GB2312" w:eastAsia="仿宋_GB2312" w:cs="仿宋_GB2312"/>
                <w:color w:val="auto"/>
                <w:sz w:val="24"/>
                <w:szCs w:val="24"/>
                <w:lang w:bidi="ar"/>
              </w:rPr>
            </w:pPr>
            <w:r>
              <w:rPr>
                <w:rStyle w:val="10"/>
                <w:rFonts w:ascii="仿宋_GB2312" w:hAnsi="仿宋_GB2312" w:eastAsia="仿宋_GB2312" w:cs="仿宋_GB2312"/>
                <w:color w:val="auto"/>
                <w:sz w:val="24"/>
                <w:szCs w:val="24"/>
                <w:lang w:bidi="ar"/>
              </w:rPr>
              <w:t>2</w:t>
            </w:r>
            <w:r>
              <w:rPr>
                <w:rStyle w:val="10"/>
                <w:rFonts w:hint="default" w:ascii="仿宋_GB2312" w:hAnsi="仿宋_GB2312" w:eastAsia="仿宋_GB2312" w:cs="仿宋_GB2312"/>
                <w:color w:val="auto"/>
                <w:sz w:val="24"/>
                <w:szCs w:val="24"/>
                <w:lang w:bidi="ar"/>
              </w:rPr>
              <w:t>.加强</w:t>
            </w:r>
            <w:r>
              <w:rPr>
                <w:rStyle w:val="10"/>
                <w:rFonts w:ascii="仿宋_GB2312" w:hAnsi="仿宋_GB2312" w:eastAsia="仿宋_GB2312" w:cs="仿宋_GB2312"/>
                <w:color w:val="auto"/>
                <w:sz w:val="24"/>
                <w:szCs w:val="24"/>
                <w:lang w:bidi="ar"/>
              </w:rPr>
              <w:t>区域保教质量</w:t>
            </w:r>
            <w:r>
              <w:rPr>
                <w:rStyle w:val="10"/>
                <w:rFonts w:hint="default" w:ascii="仿宋_GB2312" w:hAnsi="仿宋_GB2312" w:eastAsia="仿宋_GB2312" w:cs="仿宋_GB2312"/>
                <w:color w:val="auto"/>
                <w:sz w:val="24"/>
                <w:szCs w:val="24"/>
                <w:lang w:bidi="ar"/>
              </w:rPr>
              <w:t>评估队伍建设，建立评估人员定期培训及研讨机制，</w:t>
            </w:r>
            <w:r>
              <w:rPr>
                <w:rStyle w:val="10"/>
                <w:rFonts w:ascii="仿宋_GB2312" w:hAnsi="仿宋_GB2312" w:eastAsia="仿宋_GB2312" w:cs="仿宋_GB2312"/>
                <w:color w:val="auto"/>
                <w:sz w:val="24"/>
                <w:szCs w:val="24"/>
                <w:lang w:bidi="ar"/>
              </w:rPr>
              <w:t>提高评估人员对幼儿园保育教育和自评工作的指导水平。（1分）</w:t>
            </w:r>
          </w:p>
          <w:p>
            <w:pPr>
              <w:widowControl/>
              <w:wordWrap w:val="0"/>
              <w:spacing w:line="300" w:lineRule="exact"/>
              <w:textAlignment w:val="center"/>
              <w:rPr>
                <w:rStyle w:val="10"/>
                <w:rFonts w:ascii="仿宋_GB2312" w:hAnsi="仿宋_GB2312" w:eastAsia="仿宋_GB2312" w:cs="仿宋_GB2312"/>
                <w:color w:val="auto"/>
                <w:sz w:val="24"/>
                <w:szCs w:val="24"/>
                <w:lang w:bidi="ar"/>
              </w:rPr>
            </w:pPr>
            <w:r>
              <w:rPr>
                <w:rStyle w:val="10"/>
                <w:rFonts w:ascii="仿宋_GB2312" w:hAnsi="仿宋_GB2312" w:eastAsia="仿宋_GB2312" w:cs="仿宋_GB2312"/>
                <w:color w:val="auto"/>
                <w:sz w:val="24"/>
                <w:szCs w:val="24"/>
                <w:lang w:bidi="ar"/>
              </w:rPr>
              <w:t>3</w:t>
            </w:r>
            <w:r>
              <w:rPr>
                <w:rStyle w:val="10"/>
                <w:rFonts w:hint="default" w:ascii="仿宋_GB2312" w:hAnsi="仿宋_GB2312" w:eastAsia="仿宋_GB2312" w:cs="仿宋_GB2312"/>
                <w:color w:val="auto"/>
                <w:sz w:val="24"/>
                <w:szCs w:val="24"/>
                <w:lang w:bidi="ar"/>
              </w:rPr>
              <w:t>.</w:t>
            </w:r>
            <w:r>
              <w:rPr>
                <w:rStyle w:val="10"/>
                <w:rFonts w:ascii="仿宋_GB2312" w:hAnsi="仿宋_GB2312" w:eastAsia="仿宋_GB2312" w:cs="仿宋_GB2312"/>
                <w:color w:val="auto"/>
                <w:sz w:val="24"/>
                <w:szCs w:val="24"/>
                <w:lang w:bidi="ar"/>
              </w:rPr>
              <w:t>坚持以评促建，充分发挥评估的引导、诊断、改进和激励功能，注重过程性、发展性评估，加大对</w:t>
            </w:r>
            <w:r>
              <w:rPr>
                <w:rStyle w:val="10"/>
                <w:rFonts w:hint="default" w:ascii="仿宋_GB2312" w:hAnsi="仿宋_GB2312" w:eastAsia="仿宋_GB2312" w:cs="仿宋_GB2312"/>
                <w:color w:val="auto"/>
                <w:sz w:val="24"/>
                <w:szCs w:val="24"/>
                <w:lang w:bidi="ar"/>
              </w:rPr>
              <w:t>薄弱幼儿园</w:t>
            </w:r>
            <w:r>
              <w:rPr>
                <w:rStyle w:val="10"/>
                <w:rFonts w:ascii="仿宋_GB2312" w:hAnsi="仿宋_GB2312" w:eastAsia="仿宋_GB2312" w:cs="仿宋_GB2312"/>
                <w:color w:val="auto"/>
                <w:sz w:val="24"/>
                <w:szCs w:val="24"/>
                <w:lang w:bidi="ar"/>
              </w:rPr>
              <w:t>的</w:t>
            </w:r>
            <w:r>
              <w:rPr>
                <w:rStyle w:val="10"/>
                <w:rFonts w:hint="default" w:ascii="仿宋_GB2312" w:hAnsi="仿宋_GB2312" w:eastAsia="仿宋_GB2312" w:cs="仿宋_GB2312"/>
                <w:color w:val="auto"/>
                <w:sz w:val="24"/>
                <w:szCs w:val="24"/>
                <w:lang w:bidi="ar"/>
              </w:rPr>
              <w:t>资源倾斜和扶持，</w:t>
            </w:r>
            <w:r>
              <w:rPr>
                <w:rStyle w:val="10"/>
                <w:rFonts w:ascii="仿宋_GB2312" w:hAnsi="仿宋_GB2312" w:eastAsia="仿宋_GB2312" w:cs="仿宋_GB2312"/>
                <w:color w:val="auto"/>
                <w:sz w:val="24"/>
                <w:szCs w:val="24"/>
                <w:lang w:bidi="ar"/>
              </w:rPr>
              <w:t>引导办好每一所幼儿园。（1分）</w:t>
            </w:r>
          </w:p>
          <w:p>
            <w:pPr>
              <w:widowControl/>
              <w:wordWrap w:val="0"/>
              <w:spacing w:line="300" w:lineRule="exact"/>
              <w:textAlignment w:val="center"/>
              <w:rPr>
                <w:rStyle w:val="10"/>
                <w:rFonts w:hint="default" w:ascii="仿宋_GB2312" w:hAnsi="仿宋_GB2312" w:eastAsia="仿宋_GB2312" w:cs="仿宋_GB2312"/>
                <w:color w:val="auto"/>
                <w:sz w:val="24"/>
                <w:szCs w:val="24"/>
                <w:lang w:bidi="ar"/>
              </w:rPr>
            </w:pPr>
            <w:r>
              <w:rPr>
                <w:rStyle w:val="10"/>
                <w:rFonts w:ascii="仿宋_GB2312" w:hAnsi="仿宋_GB2312" w:eastAsia="仿宋_GB2312" w:cs="仿宋_GB2312"/>
                <w:color w:val="auto"/>
                <w:sz w:val="24"/>
                <w:szCs w:val="24"/>
                <w:lang w:bidi="ar"/>
              </w:rPr>
              <w:t>4.加强对幼儿园自评工作的指导，帮助幼儿园建立常态化的自我评估机制，整体提升幼儿园办园水平和保育教育质量。（1分）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1182" w:type="dxa"/>
            <w:vMerge w:val="restart"/>
            <w:noWrap w:val="0"/>
            <w:vAlign w:val="center"/>
          </w:tcPr>
          <w:p>
            <w:pPr>
              <w:widowControl/>
              <w:wordWrap w:val="0"/>
              <w:spacing w:line="300" w:lineRule="exact"/>
              <w:jc w:val="center"/>
              <w:textAlignment w:val="center"/>
              <w:rPr>
                <w:rStyle w:val="10"/>
                <w:rFonts w:ascii="仿宋_GB2312" w:hAnsi="仿宋_GB2312" w:eastAsia="仿宋_GB2312" w:cs="仿宋_GB2312"/>
                <w:color w:val="auto"/>
                <w:sz w:val="24"/>
                <w:szCs w:val="24"/>
                <w:lang w:bidi="ar"/>
              </w:rPr>
            </w:pPr>
            <w:r>
              <w:rPr>
                <w:rStyle w:val="10"/>
                <w:rFonts w:ascii="仿宋_GB2312" w:hAnsi="仿宋_GB2312" w:eastAsia="仿宋_GB2312" w:cs="仿宋_GB2312"/>
                <w:color w:val="auto"/>
                <w:sz w:val="24"/>
                <w:szCs w:val="24"/>
                <w:lang w:bidi="ar"/>
              </w:rPr>
              <w:t>A3.条件保障</w:t>
            </w:r>
          </w:p>
          <w:p>
            <w:pPr>
              <w:widowControl/>
              <w:wordWrap w:val="0"/>
              <w:spacing w:line="300" w:lineRule="exact"/>
              <w:jc w:val="center"/>
              <w:textAlignment w:val="center"/>
              <w:rPr>
                <w:rStyle w:val="10"/>
                <w:rFonts w:ascii="仿宋_GB2312" w:hAnsi="仿宋_GB2312" w:eastAsia="仿宋_GB2312" w:cs="仿宋_GB2312"/>
                <w:color w:val="auto"/>
                <w:sz w:val="24"/>
                <w:szCs w:val="24"/>
                <w:lang w:bidi="ar"/>
              </w:rPr>
            </w:pPr>
            <w:r>
              <w:rPr>
                <w:rStyle w:val="10"/>
                <w:rFonts w:ascii="仿宋_GB2312" w:hAnsi="仿宋_GB2312" w:eastAsia="仿宋_GB2312" w:cs="仿宋_GB2312"/>
                <w:color w:val="auto"/>
                <w:sz w:val="24"/>
                <w:szCs w:val="24"/>
                <w:lang w:bidi="ar"/>
              </w:rPr>
              <w:t>（10分）</w:t>
            </w:r>
          </w:p>
        </w:tc>
        <w:tc>
          <w:tcPr>
            <w:tcW w:w="1275" w:type="dxa"/>
            <w:noWrap w:val="0"/>
            <w:vAlign w:val="center"/>
          </w:tcPr>
          <w:p>
            <w:pPr>
              <w:widowControl/>
              <w:wordWrap w:val="0"/>
              <w:spacing w:line="300" w:lineRule="exact"/>
              <w:jc w:val="center"/>
              <w:textAlignment w:val="center"/>
              <w:rPr>
                <w:rStyle w:val="10"/>
                <w:rFonts w:ascii="仿宋_GB2312" w:hAnsi="仿宋_GB2312" w:eastAsia="仿宋_GB2312" w:cs="仿宋_GB2312"/>
                <w:color w:val="auto"/>
                <w:sz w:val="24"/>
                <w:szCs w:val="24"/>
                <w:lang w:bidi="ar"/>
              </w:rPr>
            </w:pPr>
            <w:r>
              <w:rPr>
                <w:rStyle w:val="10"/>
                <w:rFonts w:ascii="仿宋_GB2312" w:hAnsi="仿宋_GB2312" w:eastAsia="仿宋_GB2312" w:cs="仿宋_GB2312"/>
                <w:color w:val="auto"/>
                <w:sz w:val="24"/>
                <w:szCs w:val="24"/>
                <w:lang w:bidi="ar"/>
              </w:rPr>
              <w:t>B7.经费投入</w:t>
            </w:r>
          </w:p>
          <w:p>
            <w:pPr>
              <w:widowControl/>
              <w:wordWrap w:val="0"/>
              <w:spacing w:line="300" w:lineRule="exact"/>
              <w:jc w:val="center"/>
              <w:textAlignment w:val="center"/>
              <w:rPr>
                <w:rStyle w:val="10"/>
                <w:rFonts w:ascii="仿宋_GB2312" w:hAnsi="仿宋_GB2312" w:eastAsia="仿宋_GB2312" w:cs="仿宋_GB2312"/>
                <w:color w:val="auto"/>
                <w:sz w:val="24"/>
                <w:szCs w:val="24"/>
                <w:lang w:bidi="ar"/>
              </w:rPr>
            </w:pPr>
            <w:r>
              <w:rPr>
                <w:rStyle w:val="10"/>
                <w:rFonts w:ascii="仿宋_GB2312" w:hAnsi="仿宋_GB2312" w:eastAsia="仿宋_GB2312" w:cs="仿宋_GB2312"/>
                <w:color w:val="auto"/>
                <w:sz w:val="24"/>
                <w:szCs w:val="24"/>
                <w:lang w:bidi="ar"/>
              </w:rPr>
              <w:t>（5分）</w:t>
            </w:r>
          </w:p>
        </w:tc>
        <w:tc>
          <w:tcPr>
            <w:tcW w:w="2796" w:type="dxa"/>
            <w:noWrap w:val="0"/>
            <w:vAlign w:val="center"/>
          </w:tcPr>
          <w:p>
            <w:pPr>
              <w:keepNext w:val="0"/>
              <w:keepLines w:val="0"/>
              <w:pageBreakBefore w:val="0"/>
              <w:widowControl/>
              <w:kinsoku/>
              <w:overflowPunct/>
              <w:topLinePunct w:val="0"/>
              <w:autoSpaceDE/>
              <w:autoSpaceDN/>
              <w:bidi w:val="0"/>
              <w:adjustRightInd/>
              <w:snapToGrid/>
              <w:spacing w:line="280" w:lineRule="exact"/>
              <w:textAlignment w:val="center"/>
              <w:rPr>
                <w:rStyle w:val="10"/>
                <w:rFonts w:ascii="仿宋_GB2312" w:hAnsi="仿宋_GB2312" w:eastAsia="仿宋_GB2312" w:cs="仿宋_GB2312"/>
                <w:color w:val="auto"/>
                <w:sz w:val="24"/>
                <w:szCs w:val="24"/>
                <w:lang w:bidi="ar"/>
              </w:rPr>
            </w:pPr>
            <w:r>
              <w:rPr>
                <w:rStyle w:val="10"/>
                <w:rFonts w:hint="default" w:ascii="仿宋_GB2312" w:hAnsi="仿宋_GB2312" w:eastAsia="仿宋_GB2312" w:cs="仿宋_GB2312"/>
                <w:color w:val="auto"/>
                <w:sz w:val="24"/>
                <w:szCs w:val="24"/>
                <w:lang w:bidi="ar"/>
              </w:rPr>
              <w:t>C</w:t>
            </w:r>
            <w:r>
              <w:rPr>
                <w:rStyle w:val="10"/>
                <w:rFonts w:ascii="仿宋_GB2312" w:hAnsi="仿宋_GB2312" w:eastAsia="仿宋_GB2312" w:cs="仿宋_GB2312"/>
                <w:color w:val="auto"/>
                <w:sz w:val="24"/>
                <w:szCs w:val="24"/>
                <w:lang w:bidi="ar"/>
              </w:rPr>
              <w:t>9</w:t>
            </w:r>
            <w:r>
              <w:rPr>
                <w:rStyle w:val="10"/>
                <w:rFonts w:hint="default" w:ascii="仿宋_GB2312" w:hAnsi="仿宋_GB2312" w:eastAsia="仿宋_GB2312" w:cs="仿宋_GB2312"/>
                <w:color w:val="auto"/>
                <w:sz w:val="24"/>
                <w:szCs w:val="24"/>
                <w:lang w:bidi="ar"/>
              </w:rPr>
              <w:t>.财政投入到位，教师工资待遇有保障。（</w:t>
            </w:r>
            <w:r>
              <w:rPr>
                <w:rStyle w:val="10"/>
                <w:rFonts w:ascii="仿宋_GB2312" w:hAnsi="仿宋_GB2312" w:eastAsia="仿宋_GB2312" w:cs="仿宋_GB2312"/>
                <w:color w:val="auto"/>
                <w:sz w:val="24"/>
                <w:szCs w:val="24"/>
                <w:lang w:bidi="ar"/>
              </w:rPr>
              <w:t>5分</w:t>
            </w:r>
            <w:r>
              <w:rPr>
                <w:rStyle w:val="10"/>
                <w:rFonts w:hint="default" w:ascii="仿宋_GB2312" w:hAnsi="仿宋_GB2312" w:eastAsia="仿宋_GB2312" w:cs="仿宋_GB2312"/>
                <w:color w:val="auto"/>
                <w:sz w:val="24"/>
                <w:szCs w:val="24"/>
                <w:lang w:bidi="ar"/>
              </w:rPr>
              <w:t>）</w:t>
            </w:r>
          </w:p>
        </w:tc>
        <w:tc>
          <w:tcPr>
            <w:tcW w:w="10419" w:type="dxa"/>
            <w:noWrap w:val="0"/>
            <w:vAlign w:val="center"/>
          </w:tcPr>
          <w:p>
            <w:pPr>
              <w:keepNext w:val="0"/>
              <w:keepLines w:val="0"/>
              <w:pageBreakBefore w:val="0"/>
              <w:widowControl/>
              <w:kinsoku/>
              <w:overflowPunct/>
              <w:topLinePunct w:val="0"/>
              <w:autoSpaceDE/>
              <w:autoSpaceDN/>
              <w:bidi w:val="0"/>
              <w:adjustRightInd/>
              <w:snapToGrid/>
              <w:spacing w:line="280" w:lineRule="exact"/>
              <w:textAlignment w:val="center"/>
              <w:rPr>
                <w:rStyle w:val="10"/>
                <w:rFonts w:ascii="仿宋_GB2312" w:hAnsi="仿宋_GB2312" w:eastAsia="仿宋_GB2312" w:cs="仿宋_GB2312"/>
                <w:color w:val="auto"/>
                <w:sz w:val="24"/>
                <w:szCs w:val="24"/>
                <w:lang w:bidi="ar"/>
              </w:rPr>
            </w:pPr>
            <w:r>
              <w:rPr>
                <w:rStyle w:val="10"/>
                <w:rFonts w:hint="default" w:ascii="仿宋_GB2312" w:hAnsi="仿宋_GB2312" w:eastAsia="仿宋_GB2312" w:cs="仿宋_GB2312"/>
                <w:color w:val="auto"/>
                <w:sz w:val="24"/>
                <w:szCs w:val="24"/>
                <w:lang w:bidi="ar"/>
              </w:rPr>
              <w:t>1.建立学前教育财政性经费占教育经费比例每年增长机制。落实省定公办园生均财政拨款标准</w:t>
            </w:r>
            <w:r>
              <w:rPr>
                <w:rStyle w:val="10"/>
                <w:rFonts w:ascii="仿宋_GB2312" w:hAnsi="仿宋_GB2312" w:eastAsia="仿宋_GB2312" w:cs="仿宋_GB2312"/>
                <w:color w:val="auto"/>
                <w:sz w:val="24"/>
                <w:szCs w:val="24"/>
                <w:lang w:bidi="ar"/>
              </w:rPr>
              <w:t>和普惠性民办</w:t>
            </w:r>
            <w:r>
              <w:rPr>
                <w:rStyle w:val="10"/>
                <w:rFonts w:hint="default" w:ascii="仿宋_GB2312" w:hAnsi="仿宋_GB2312" w:eastAsia="仿宋_GB2312" w:cs="仿宋_GB2312"/>
                <w:color w:val="auto"/>
                <w:sz w:val="24"/>
                <w:szCs w:val="24"/>
                <w:lang w:bidi="ar"/>
              </w:rPr>
              <w:t>园生均补助标准；落实企事业单位、部队、高校、街道、村集体办幼儿园财政补助政策。（</w:t>
            </w:r>
            <w:r>
              <w:rPr>
                <w:rStyle w:val="10"/>
                <w:rFonts w:ascii="仿宋_GB2312" w:hAnsi="仿宋_GB2312" w:eastAsia="仿宋_GB2312" w:cs="仿宋_GB2312"/>
                <w:color w:val="auto"/>
                <w:sz w:val="24"/>
                <w:szCs w:val="24"/>
                <w:lang w:bidi="ar"/>
              </w:rPr>
              <w:t>3分</w:t>
            </w:r>
            <w:r>
              <w:rPr>
                <w:rStyle w:val="10"/>
                <w:rFonts w:hint="default" w:ascii="仿宋_GB2312" w:hAnsi="仿宋_GB2312" w:eastAsia="仿宋_GB2312" w:cs="仿宋_GB2312"/>
                <w:color w:val="auto"/>
                <w:sz w:val="24"/>
                <w:szCs w:val="24"/>
                <w:lang w:bidi="ar"/>
              </w:rPr>
              <w:t>）</w:t>
            </w:r>
          </w:p>
          <w:p>
            <w:pPr>
              <w:keepNext w:val="0"/>
              <w:keepLines w:val="0"/>
              <w:pageBreakBefore w:val="0"/>
              <w:widowControl/>
              <w:kinsoku/>
              <w:overflowPunct/>
              <w:topLinePunct w:val="0"/>
              <w:autoSpaceDE/>
              <w:autoSpaceDN/>
              <w:bidi w:val="0"/>
              <w:adjustRightInd/>
              <w:snapToGrid/>
              <w:spacing w:line="280" w:lineRule="exact"/>
              <w:textAlignment w:val="center"/>
              <w:rPr>
                <w:rFonts w:hint="eastAsia" w:eastAsia="仿宋_GB2312"/>
                <w:sz w:val="24"/>
              </w:rPr>
            </w:pPr>
            <w:r>
              <w:rPr>
                <w:rStyle w:val="10"/>
                <w:rFonts w:hint="default" w:ascii="仿宋_GB2312" w:hAnsi="仿宋_GB2312" w:eastAsia="仿宋_GB2312" w:cs="仿宋_GB2312"/>
                <w:color w:val="auto"/>
                <w:sz w:val="24"/>
                <w:szCs w:val="24"/>
                <w:lang w:bidi="ar"/>
              </w:rPr>
              <w:t>2.落实公办园教师工资待遇保障政策，确保教师工资及时足额发放、同工同酬；参照公办园教师工资收入水平，合理确定民办园相应教师工资收入。（</w:t>
            </w:r>
            <w:r>
              <w:rPr>
                <w:rStyle w:val="10"/>
                <w:rFonts w:ascii="仿宋_GB2312" w:hAnsi="仿宋_GB2312" w:eastAsia="仿宋_GB2312" w:cs="仿宋_GB2312"/>
                <w:color w:val="auto"/>
                <w:sz w:val="24"/>
                <w:szCs w:val="24"/>
                <w:lang w:bidi="ar"/>
              </w:rPr>
              <w:t>2分</w:t>
            </w:r>
            <w:r>
              <w:rPr>
                <w:rStyle w:val="10"/>
                <w:rFonts w:hint="default" w:ascii="仿宋_GB2312" w:hAnsi="仿宋_GB2312" w:eastAsia="仿宋_GB2312" w:cs="仿宋_GB2312"/>
                <w:color w:val="auto"/>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1182" w:type="dxa"/>
            <w:vMerge w:val="continue"/>
            <w:noWrap w:val="0"/>
            <w:vAlign w:val="center"/>
          </w:tcPr>
          <w:p>
            <w:pPr>
              <w:widowControl/>
              <w:wordWrap w:val="0"/>
              <w:spacing w:line="300" w:lineRule="exact"/>
              <w:jc w:val="center"/>
              <w:textAlignment w:val="center"/>
              <w:rPr>
                <w:rStyle w:val="10"/>
                <w:rFonts w:hint="default" w:ascii="仿宋_GB2312" w:hAnsi="仿宋_GB2312" w:eastAsia="仿宋_GB2312" w:cs="仿宋_GB2312"/>
                <w:color w:val="auto"/>
                <w:sz w:val="24"/>
                <w:szCs w:val="24"/>
                <w:lang w:bidi="ar"/>
              </w:rPr>
            </w:pPr>
          </w:p>
        </w:tc>
        <w:tc>
          <w:tcPr>
            <w:tcW w:w="1275" w:type="dxa"/>
            <w:noWrap w:val="0"/>
            <w:vAlign w:val="center"/>
          </w:tcPr>
          <w:p>
            <w:pPr>
              <w:widowControl/>
              <w:wordWrap w:val="0"/>
              <w:spacing w:line="300" w:lineRule="exact"/>
              <w:jc w:val="center"/>
              <w:textAlignment w:val="center"/>
              <w:rPr>
                <w:rStyle w:val="10"/>
                <w:rFonts w:ascii="仿宋_GB2312" w:hAnsi="仿宋_GB2312" w:eastAsia="仿宋_GB2312" w:cs="仿宋_GB2312"/>
                <w:color w:val="auto"/>
                <w:sz w:val="24"/>
                <w:szCs w:val="24"/>
                <w:lang w:bidi="ar"/>
              </w:rPr>
            </w:pPr>
            <w:r>
              <w:rPr>
                <w:rStyle w:val="10"/>
                <w:rFonts w:ascii="仿宋_GB2312" w:hAnsi="仿宋_GB2312" w:eastAsia="仿宋_GB2312" w:cs="仿宋_GB2312"/>
                <w:color w:val="auto"/>
                <w:sz w:val="24"/>
                <w:szCs w:val="24"/>
                <w:lang w:bidi="ar"/>
              </w:rPr>
              <w:t>B8.办园条件</w:t>
            </w:r>
          </w:p>
          <w:p>
            <w:pPr>
              <w:widowControl/>
              <w:wordWrap w:val="0"/>
              <w:spacing w:line="300" w:lineRule="exact"/>
              <w:jc w:val="center"/>
              <w:textAlignment w:val="center"/>
              <w:rPr>
                <w:rStyle w:val="10"/>
                <w:rFonts w:ascii="仿宋_GB2312" w:hAnsi="仿宋_GB2312" w:eastAsia="仿宋_GB2312" w:cs="仿宋_GB2312"/>
                <w:color w:val="auto"/>
                <w:sz w:val="24"/>
                <w:szCs w:val="24"/>
                <w:lang w:bidi="ar"/>
              </w:rPr>
            </w:pPr>
            <w:r>
              <w:rPr>
                <w:rStyle w:val="10"/>
                <w:rFonts w:ascii="仿宋_GB2312" w:hAnsi="仿宋_GB2312" w:eastAsia="仿宋_GB2312" w:cs="仿宋_GB2312"/>
                <w:color w:val="auto"/>
                <w:sz w:val="24"/>
                <w:szCs w:val="24"/>
                <w:lang w:bidi="ar"/>
              </w:rPr>
              <w:t>（5分）</w:t>
            </w:r>
          </w:p>
        </w:tc>
        <w:tc>
          <w:tcPr>
            <w:tcW w:w="2796" w:type="dxa"/>
            <w:noWrap w:val="0"/>
            <w:vAlign w:val="center"/>
          </w:tcPr>
          <w:p>
            <w:pPr>
              <w:keepNext w:val="0"/>
              <w:keepLines w:val="0"/>
              <w:pageBreakBefore w:val="0"/>
              <w:widowControl/>
              <w:kinsoku/>
              <w:overflowPunct/>
              <w:topLinePunct w:val="0"/>
              <w:autoSpaceDE/>
              <w:autoSpaceDN/>
              <w:bidi w:val="0"/>
              <w:adjustRightInd/>
              <w:snapToGrid/>
              <w:spacing w:line="280" w:lineRule="exact"/>
              <w:textAlignment w:val="center"/>
              <w:rPr>
                <w:rStyle w:val="10"/>
                <w:rFonts w:ascii="仿宋_GB2312" w:hAnsi="仿宋_GB2312" w:eastAsia="仿宋_GB2312" w:cs="仿宋_GB2312"/>
                <w:color w:val="auto"/>
                <w:sz w:val="24"/>
                <w:szCs w:val="24"/>
                <w:lang w:bidi="ar"/>
              </w:rPr>
            </w:pPr>
            <w:r>
              <w:rPr>
                <w:rStyle w:val="10"/>
                <w:rFonts w:hint="default" w:ascii="仿宋_GB2312" w:hAnsi="仿宋_GB2312" w:eastAsia="仿宋_GB2312" w:cs="仿宋_GB2312"/>
                <w:color w:val="auto"/>
                <w:sz w:val="24"/>
                <w:szCs w:val="24"/>
                <w:lang w:bidi="ar"/>
              </w:rPr>
              <w:t>C</w:t>
            </w:r>
            <w:r>
              <w:rPr>
                <w:rStyle w:val="10"/>
                <w:rFonts w:ascii="仿宋_GB2312" w:hAnsi="仿宋_GB2312" w:eastAsia="仿宋_GB2312" w:cs="仿宋_GB2312"/>
                <w:color w:val="auto"/>
                <w:sz w:val="24"/>
                <w:szCs w:val="24"/>
                <w:lang w:bidi="ar"/>
              </w:rPr>
              <w:t>10</w:t>
            </w:r>
            <w:r>
              <w:rPr>
                <w:rStyle w:val="10"/>
                <w:rFonts w:hint="default" w:ascii="仿宋_GB2312" w:hAnsi="仿宋_GB2312" w:eastAsia="仿宋_GB2312" w:cs="仿宋_GB2312"/>
                <w:color w:val="auto"/>
                <w:sz w:val="24"/>
                <w:szCs w:val="24"/>
                <w:lang w:bidi="ar"/>
              </w:rPr>
              <w:t>.推进幼儿园提升办园条件，班额普遍达标。（</w:t>
            </w:r>
            <w:r>
              <w:rPr>
                <w:rStyle w:val="10"/>
                <w:rFonts w:ascii="仿宋_GB2312" w:hAnsi="仿宋_GB2312" w:eastAsia="仿宋_GB2312" w:cs="仿宋_GB2312"/>
                <w:color w:val="auto"/>
                <w:sz w:val="24"/>
                <w:szCs w:val="24"/>
                <w:lang w:bidi="ar"/>
              </w:rPr>
              <w:t>5分</w:t>
            </w:r>
            <w:r>
              <w:rPr>
                <w:rStyle w:val="10"/>
                <w:rFonts w:hint="default" w:ascii="仿宋_GB2312" w:hAnsi="仿宋_GB2312" w:eastAsia="仿宋_GB2312" w:cs="仿宋_GB2312"/>
                <w:color w:val="auto"/>
                <w:sz w:val="24"/>
                <w:szCs w:val="24"/>
                <w:lang w:bidi="ar"/>
              </w:rPr>
              <w:t>）</w:t>
            </w:r>
          </w:p>
        </w:tc>
        <w:tc>
          <w:tcPr>
            <w:tcW w:w="10419" w:type="dxa"/>
            <w:noWrap w:val="0"/>
            <w:vAlign w:val="center"/>
          </w:tcPr>
          <w:p>
            <w:pPr>
              <w:keepNext w:val="0"/>
              <w:keepLines w:val="0"/>
              <w:pageBreakBefore w:val="0"/>
              <w:widowControl/>
              <w:kinsoku/>
              <w:overflowPunct/>
              <w:topLinePunct w:val="0"/>
              <w:autoSpaceDE/>
              <w:autoSpaceDN/>
              <w:bidi w:val="0"/>
              <w:adjustRightInd/>
              <w:snapToGrid/>
              <w:spacing w:line="280" w:lineRule="exact"/>
              <w:textAlignment w:val="center"/>
              <w:rPr>
                <w:rStyle w:val="10"/>
                <w:rFonts w:ascii="仿宋_GB2312" w:hAnsi="仿宋_GB2312" w:eastAsia="仿宋_GB2312" w:cs="仿宋_GB2312"/>
                <w:color w:val="auto"/>
                <w:sz w:val="24"/>
                <w:szCs w:val="24"/>
                <w:lang w:bidi="ar"/>
              </w:rPr>
            </w:pPr>
            <w:r>
              <w:rPr>
                <w:rStyle w:val="10"/>
                <w:rFonts w:ascii="仿宋_GB2312" w:hAnsi="仿宋_GB2312" w:eastAsia="仿宋_GB2312" w:cs="仿宋_GB2312"/>
                <w:color w:val="auto"/>
                <w:sz w:val="24"/>
                <w:szCs w:val="24"/>
                <w:lang w:bidi="ar"/>
              </w:rPr>
              <w:t>1.区域内所有幼儿园办园条件标准不低于《山东省幼儿园办园条件标准》标准Ⅱ，</w:t>
            </w:r>
            <w:r>
              <w:rPr>
                <w:rStyle w:val="10"/>
                <w:rFonts w:hint="default" w:ascii="仿宋_GB2312" w:hAnsi="仿宋_GB2312" w:eastAsia="仿宋_GB2312" w:cs="仿宋_GB2312"/>
                <w:color w:val="auto"/>
                <w:sz w:val="24"/>
                <w:szCs w:val="24"/>
                <w:lang w:bidi="ar"/>
              </w:rPr>
              <w:t>幼儿园规模与班额符合国家和</w:t>
            </w:r>
            <w:r>
              <w:rPr>
                <w:rStyle w:val="10"/>
                <w:rFonts w:ascii="仿宋_GB2312" w:hAnsi="仿宋_GB2312" w:eastAsia="仿宋_GB2312" w:cs="仿宋_GB2312"/>
                <w:color w:val="auto"/>
                <w:sz w:val="24"/>
                <w:szCs w:val="24"/>
                <w:lang w:bidi="ar"/>
              </w:rPr>
              <w:t>省</w:t>
            </w:r>
            <w:r>
              <w:rPr>
                <w:rStyle w:val="10"/>
                <w:rFonts w:hint="default" w:ascii="仿宋_GB2312" w:hAnsi="仿宋_GB2312" w:eastAsia="仿宋_GB2312" w:cs="仿宋_GB2312"/>
                <w:color w:val="auto"/>
                <w:sz w:val="24"/>
                <w:szCs w:val="24"/>
                <w:lang w:bidi="ar"/>
              </w:rPr>
              <w:t>相关规定。（</w:t>
            </w:r>
            <w:r>
              <w:rPr>
                <w:rStyle w:val="10"/>
                <w:rFonts w:ascii="仿宋_GB2312" w:hAnsi="仿宋_GB2312" w:eastAsia="仿宋_GB2312" w:cs="仿宋_GB2312"/>
                <w:color w:val="auto"/>
                <w:sz w:val="24"/>
                <w:szCs w:val="24"/>
                <w:lang w:bidi="ar"/>
              </w:rPr>
              <w:t>3分</w:t>
            </w:r>
            <w:r>
              <w:rPr>
                <w:rStyle w:val="10"/>
                <w:rFonts w:hint="default" w:ascii="仿宋_GB2312" w:hAnsi="仿宋_GB2312" w:eastAsia="仿宋_GB2312" w:cs="仿宋_GB2312"/>
                <w:color w:val="auto"/>
                <w:sz w:val="24"/>
                <w:szCs w:val="24"/>
                <w:lang w:bidi="ar"/>
              </w:rPr>
              <w:t>）</w:t>
            </w:r>
          </w:p>
          <w:p>
            <w:pPr>
              <w:keepNext w:val="0"/>
              <w:keepLines w:val="0"/>
              <w:pageBreakBefore w:val="0"/>
              <w:widowControl/>
              <w:kinsoku/>
              <w:overflowPunct/>
              <w:topLinePunct w:val="0"/>
              <w:autoSpaceDE/>
              <w:autoSpaceDN/>
              <w:bidi w:val="0"/>
              <w:adjustRightInd/>
              <w:snapToGrid/>
              <w:spacing w:line="280" w:lineRule="exact"/>
              <w:textAlignment w:val="center"/>
              <w:rPr>
                <w:rStyle w:val="10"/>
                <w:rFonts w:ascii="仿宋_GB2312" w:hAnsi="仿宋_GB2312" w:eastAsia="仿宋_GB2312" w:cs="仿宋_GB2312"/>
                <w:color w:val="auto"/>
                <w:sz w:val="24"/>
                <w:szCs w:val="24"/>
                <w:lang w:bidi="ar"/>
              </w:rPr>
            </w:pPr>
            <w:r>
              <w:rPr>
                <w:rStyle w:val="10"/>
                <w:rFonts w:ascii="仿宋_GB2312" w:hAnsi="仿宋_GB2312" w:eastAsia="仿宋_GB2312" w:cs="仿宋_GB2312"/>
                <w:color w:val="auto"/>
                <w:sz w:val="24"/>
                <w:szCs w:val="24"/>
                <w:lang w:bidi="ar"/>
              </w:rPr>
              <w:t>2.</w:t>
            </w:r>
            <w:r>
              <w:rPr>
                <w:rStyle w:val="10"/>
                <w:rFonts w:hint="default" w:ascii="仿宋_GB2312" w:hAnsi="仿宋_GB2312" w:eastAsia="仿宋_GB2312" w:cs="仿宋_GB2312"/>
                <w:color w:val="auto"/>
                <w:sz w:val="24"/>
                <w:szCs w:val="24"/>
                <w:lang w:bidi="ar"/>
              </w:rPr>
              <w:t>支持幼儿园优化园所场地，</w:t>
            </w:r>
            <w:r>
              <w:rPr>
                <w:rStyle w:val="10"/>
                <w:rFonts w:ascii="仿宋_GB2312" w:hAnsi="仿宋_GB2312" w:eastAsia="仿宋_GB2312" w:cs="仿宋_GB2312"/>
                <w:color w:val="auto"/>
                <w:sz w:val="24"/>
                <w:szCs w:val="24"/>
                <w:lang w:bidi="ar"/>
              </w:rPr>
              <w:t>丰富</w:t>
            </w:r>
            <w:r>
              <w:rPr>
                <w:rStyle w:val="10"/>
                <w:rFonts w:hint="default" w:ascii="仿宋_GB2312" w:hAnsi="仿宋_GB2312" w:eastAsia="仿宋_GB2312" w:cs="仿宋_GB2312"/>
                <w:color w:val="auto"/>
                <w:sz w:val="24"/>
                <w:szCs w:val="24"/>
                <w:lang w:bidi="ar"/>
              </w:rPr>
              <w:t>游戏材料，创设适宜的</w:t>
            </w:r>
            <w:r>
              <w:rPr>
                <w:rStyle w:val="10"/>
                <w:rFonts w:ascii="仿宋_GB2312" w:hAnsi="仿宋_GB2312" w:eastAsia="仿宋_GB2312" w:cs="仿宋_GB2312"/>
                <w:color w:val="auto"/>
                <w:sz w:val="24"/>
                <w:szCs w:val="24"/>
                <w:lang w:bidi="ar"/>
              </w:rPr>
              <w:t>学习和发展</w:t>
            </w:r>
            <w:r>
              <w:rPr>
                <w:rStyle w:val="10"/>
                <w:rFonts w:hint="default" w:ascii="仿宋_GB2312" w:hAnsi="仿宋_GB2312" w:eastAsia="仿宋_GB2312" w:cs="仿宋_GB2312"/>
                <w:color w:val="auto"/>
                <w:sz w:val="24"/>
                <w:szCs w:val="24"/>
                <w:lang w:bidi="ar"/>
              </w:rPr>
              <w:t>环境，最大限度地满足幼儿生活和游戏的需要。（</w:t>
            </w:r>
            <w:r>
              <w:rPr>
                <w:rStyle w:val="10"/>
                <w:rFonts w:ascii="仿宋_GB2312" w:hAnsi="仿宋_GB2312" w:eastAsia="仿宋_GB2312" w:cs="仿宋_GB2312"/>
                <w:color w:val="auto"/>
                <w:sz w:val="24"/>
                <w:szCs w:val="24"/>
                <w:lang w:bidi="ar"/>
              </w:rPr>
              <w:t>2分</w:t>
            </w:r>
            <w:r>
              <w:rPr>
                <w:rStyle w:val="10"/>
                <w:rFonts w:hint="default" w:ascii="仿宋_GB2312" w:hAnsi="仿宋_GB2312" w:eastAsia="仿宋_GB2312" w:cs="仿宋_GB2312"/>
                <w:color w:val="auto"/>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1182" w:type="dxa"/>
            <w:vMerge w:val="restart"/>
            <w:noWrap w:val="0"/>
            <w:vAlign w:val="center"/>
          </w:tcPr>
          <w:p>
            <w:pPr>
              <w:widowControl/>
              <w:wordWrap w:val="0"/>
              <w:spacing w:line="300" w:lineRule="exact"/>
              <w:jc w:val="center"/>
              <w:textAlignment w:val="center"/>
              <w:rPr>
                <w:rStyle w:val="10"/>
                <w:rFonts w:ascii="仿宋_GB2312" w:hAnsi="仿宋_GB2312" w:eastAsia="仿宋_GB2312" w:cs="仿宋_GB2312"/>
                <w:color w:val="auto"/>
                <w:sz w:val="24"/>
                <w:szCs w:val="24"/>
                <w:lang w:bidi="ar"/>
              </w:rPr>
            </w:pPr>
            <w:r>
              <w:rPr>
                <w:rStyle w:val="10"/>
                <w:rFonts w:ascii="仿宋_GB2312" w:hAnsi="仿宋_GB2312" w:eastAsia="仿宋_GB2312" w:cs="仿宋_GB2312"/>
                <w:color w:val="auto"/>
                <w:sz w:val="24"/>
                <w:szCs w:val="24"/>
                <w:lang w:bidi="ar"/>
              </w:rPr>
              <w:t>A4.队伍建设</w:t>
            </w:r>
          </w:p>
          <w:p>
            <w:pPr>
              <w:widowControl/>
              <w:wordWrap w:val="0"/>
              <w:spacing w:line="300" w:lineRule="exact"/>
              <w:jc w:val="center"/>
              <w:textAlignment w:val="center"/>
              <w:rPr>
                <w:rStyle w:val="10"/>
                <w:rFonts w:ascii="仿宋_GB2312" w:hAnsi="仿宋_GB2312" w:eastAsia="仿宋_GB2312" w:cs="仿宋_GB2312"/>
                <w:color w:val="auto"/>
                <w:sz w:val="24"/>
                <w:szCs w:val="24"/>
                <w:lang w:bidi="ar"/>
              </w:rPr>
            </w:pPr>
            <w:r>
              <w:rPr>
                <w:rStyle w:val="10"/>
                <w:rFonts w:ascii="仿宋_GB2312" w:hAnsi="仿宋_GB2312" w:eastAsia="仿宋_GB2312" w:cs="仿宋_GB2312"/>
                <w:color w:val="auto"/>
                <w:sz w:val="24"/>
                <w:szCs w:val="24"/>
                <w:lang w:bidi="ar"/>
              </w:rPr>
              <w:t>（25分）</w:t>
            </w:r>
          </w:p>
        </w:tc>
        <w:tc>
          <w:tcPr>
            <w:tcW w:w="1275" w:type="dxa"/>
            <w:vMerge w:val="restart"/>
            <w:noWrap w:val="0"/>
            <w:vAlign w:val="center"/>
          </w:tcPr>
          <w:p>
            <w:pPr>
              <w:widowControl/>
              <w:wordWrap w:val="0"/>
              <w:spacing w:line="300" w:lineRule="exact"/>
              <w:jc w:val="center"/>
              <w:textAlignment w:val="center"/>
              <w:rPr>
                <w:rStyle w:val="10"/>
                <w:rFonts w:ascii="仿宋_GB2312" w:hAnsi="仿宋_GB2312" w:eastAsia="仿宋_GB2312" w:cs="仿宋_GB2312"/>
                <w:color w:val="auto"/>
                <w:sz w:val="24"/>
                <w:szCs w:val="24"/>
                <w:lang w:bidi="ar"/>
              </w:rPr>
            </w:pPr>
            <w:r>
              <w:rPr>
                <w:rStyle w:val="10"/>
                <w:rFonts w:ascii="仿宋_GB2312" w:hAnsi="仿宋_GB2312" w:eastAsia="仿宋_GB2312" w:cs="仿宋_GB2312"/>
                <w:color w:val="auto"/>
                <w:sz w:val="24"/>
                <w:szCs w:val="24"/>
                <w:lang w:bidi="ar"/>
              </w:rPr>
              <w:t>B9.人员配备</w:t>
            </w:r>
          </w:p>
          <w:p>
            <w:pPr>
              <w:widowControl/>
              <w:wordWrap w:val="0"/>
              <w:spacing w:line="300" w:lineRule="exact"/>
              <w:jc w:val="center"/>
              <w:textAlignment w:val="center"/>
              <w:rPr>
                <w:rStyle w:val="10"/>
                <w:rFonts w:ascii="仿宋_GB2312" w:hAnsi="仿宋_GB2312" w:eastAsia="仿宋_GB2312" w:cs="仿宋_GB2312"/>
                <w:color w:val="auto"/>
                <w:sz w:val="24"/>
                <w:szCs w:val="24"/>
                <w:lang w:bidi="ar"/>
              </w:rPr>
            </w:pPr>
            <w:r>
              <w:rPr>
                <w:rStyle w:val="10"/>
                <w:rFonts w:ascii="仿宋_GB2312" w:hAnsi="仿宋_GB2312" w:eastAsia="仿宋_GB2312" w:cs="仿宋_GB2312"/>
                <w:color w:val="auto"/>
                <w:sz w:val="24"/>
                <w:szCs w:val="24"/>
                <w:lang w:bidi="ar"/>
              </w:rPr>
              <w:t>（8分）</w:t>
            </w:r>
          </w:p>
        </w:tc>
        <w:tc>
          <w:tcPr>
            <w:tcW w:w="2796" w:type="dxa"/>
            <w:noWrap w:val="0"/>
            <w:vAlign w:val="center"/>
          </w:tcPr>
          <w:p>
            <w:pPr>
              <w:keepNext w:val="0"/>
              <w:keepLines w:val="0"/>
              <w:pageBreakBefore w:val="0"/>
              <w:widowControl/>
              <w:kinsoku/>
              <w:wordWrap w:val="0"/>
              <w:overflowPunct/>
              <w:topLinePunct w:val="0"/>
              <w:autoSpaceDE/>
              <w:autoSpaceDN/>
              <w:bidi w:val="0"/>
              <w:adjustRightInd/>
              <w:snapToGrid/>
              <w:spacing w:line="280" w:lineRule="exact"/>
              <w:textAlignment w:val="center"/>
              <w:rPr>
                <w:rStyle w:val="10"/>
                <w:rFonts w:hint="default" w:ascii="仿宋_GB2312" w:hAnsi="仿宋_GB2312" w:eastAsia="仿宋_GB2312" w:cs="仿宋_GB2312"/>
                <w:color w:val="auto"/>
                <w:sz w:val="24"/>
                <w:szCs w:val="24"/>
                <w:lang w:bidi="ar"/>
              </w:rPr>
            </w:pPr>
            <w:r>
              <w:rPr>
                <w:rStyle w:val="10"/>
                <w:rFonts w:hint="default" w:ascii="仿宋_GB2312" w:hAnsi="仿宋_GB2312" w:eastAsia="仿宋_GB2312" w:cs="仿宋_GB2312"/>
                <w:color w:val="auto"/>
                <w:sz w:val="24"/>
                <w:szCs w:val="24"/>
                <w:lang w:bidi="ar"/>
              </w:rPr>
              <w:t>C1</w:t>
            </w:r>
            <w:r>
              <w:rPr>
                <w:rStyle w:val="10"/>
                <w:rFonts w:ascii="仿宋_GB2312" w:hAnsi="仿宋_GB2312" w:eastAsia="仿宋_GB2312" w:cs="仿宋_GB2312"/>
                <w:color w:val="auto"/>
                <w:sz w:val="24"/>
                <w:szCs w:val="24"/>
                <w:lang w:bidi="ar"/>
              </w:rPr>
              <w:t>1</w:t>
            </w:r>
            <w:r>
              <w:rPr>
                <w:rStyle w:val="10"/>
                <w:rFonts w:hint="default" w:ascii="仿宋_GB2312" w:hAnsi="仿宋_GB2312" w:eastAsia="仿宋_GB2312" w:cs="仿宋_GB2312"/>
                <w:color w:val="auto"/>
                <w:sz w:val="24"/>
                <w:szCs w:val="24"/>
                <w:lang w:bidi="ar"/>
              </w:rPr>
              <w:t>.</w:t>
            </w:r>
            <w:r>
              <w:rPr>
                <w:rStyle w:val="10"/>
                <w:rFonts w:ascii="仿宋_GB2312" w:hAnsi="仿宋_GB2312" w:eastAsia="仿宋_GB2312" w:cs="仿宋_GB2312"/>
                <w:color w:val="auto"/>
                <w:sz w:val="24"/>
                <w:szCs w:val="24"/>
                <w:lang w:bidi="ar"/>
              </w:rPr>
              <w:t>学前教育行政管理部门、教研机构健全，相关人员配备到位。（4分）</w:t>
            </w:r>
          </w:p>
        </w:tc>
        <w:tc>
          <w:tcPr>
            <w:tcW w:w="10419" w:type="dxa"/>
            <w:noWrap w:val="0"/>
            <w:vAlign w:val="center"/>
          </w:tcPr>
          <w:p>
            <w:pPr>
              <w:keepNext w:val="0"/>
              <w:keepLines w:val="0"/>
              <w:pageBreakBefore w:val="0"/>
              <w:widowControl/>
              <w:kinsoku/>
              <w:wordWrap w:val="0"/>
              <w:overflowPunct/>
              <w:topLinePunct w:val="0"/>
              <w:autoSpaceDE/>
              <w:autoSpaceDN/>
              <w:bidi w:val="0"/>
              <w:adjustRightInd/>
              <w:snapToGrid/>
              <w:spacing w:line="280" w:lineRule="exact"/>
              <w:textAlignment w:val="center"/>
              <w:rPr>
                <w:rStyle w:val="10"/>
                <w:rFonts w:ascii="仿宋_GB2312" w:hAnsi="仿宋_GB2312" w:eastAsia="仿宋_GB2312" w:cs="仿宋_GB2312"/>
                <w:color w:val="auto"/>
                <w:sz w:val="24"/>
                <w:szCs w:val="24"/>
                <w:lang w:bidi="ar"/>
              </w:rPr>
            </w:pPr>
            <w:r>
              <w:rPr>
                <w:rStyle w:val="10"/>
                <w:rFonts w:ascii="仿宋_GB2312" w:hAnsi="仿宋_GB2312" w:eastAsia="仿宋_GB2312" w:cs="仿宋_GB2312"/>
                <w:color w:val="auto"/>
                <w:sz w:val="24"/>
                <w:szCs w:val="24"/>
                <w:lang w:bidi="ar"/>
              </w:rPr>
              <w:t>1.鼓励建立学前教育中心，明确行政管理、教科研的岗位和职责，避免出现</w:t>
            </w:r>
            <w:r>
              <w:rPr>
                <w:rStyle w:val="10"/>
                <w:rFonts w:hint="default" w:ascii="仿宋_GB2312" w:hAnsi="仿宋_GB2312" w:eastAsia="仿宋_GB2312" w:cs="仿宋_GB2312"/>
                <w:color w:val="auto"/>
                <w:sz w:val="24"/>
                <w:szCs w:val="24"/>
                <w:lang w:bidi="ar"/>
              </w:rPr>
              <w:t>行政教研“混编混岗”“教研员编制与岗位不一致”等问题，厘清具体分工，</w:t>
            </w:r>
            <w:r>
              <w:rPr>
                <w:rStyle w:val="10"/>
                <w:rFonts w:ascii="仿宋_GB2312" w:hAnsi="仿宋_GB2312" w:eastAsia="仿宋_GB2312" w:cs="仿宋_GB2312"/>
                <w:color w:val="auto"/>
                <w:sz w:val="24"/>
                <w:szCs w:val="24"/>
                <w:lang w:bidi="ar"/>
              </w:rPr>
              <w:t>彻底</w:t>
            </w:r>
            <w:r>
              <w:rPr>
                <w:rStyle w:val="10"/>
                <w:rFonts w:hint="default" w:ascii="仿宋_GB2312" w:hAnsi="仿宋_GB2312" w:eastAsia="仿宋_GB2312" w:cs="仿宋_GB2312"/>
                <w:color w:val="auto"/>
                <w:sz w:val="24"/>
                <w:szCs w:val="24"/>
                <w:lang w:bidi="ar"/>
              </w:rPr>
              <w:t>解决编制和岗位不相符的问题。（</w:t>
            </w:r>
            <w:r>
              <w:rPr>
                <w:rStyle w:val="10"/>
                <w:rFonts w:ascii="仿宋_GB2312" w:hAnsi="仿宋_GB2312" w:eastAsia="仿宋_GB2312" w:cs="仿宋_GB2312"/>
                <w:color w:val="auto"/>
                <w:sz w:val="24"/>
                <w:szCs w:val="24"/>
                <w:lang w:bidi="ar"/>
              </w:rPr>
              <w:t>2分</w:t>
            </w:r>
            <w:r>
              <w:rPr>
                <w:rStyle w:val="10"/>
                <w:rFonts w:hint="default" w:ascii="仿宋_GB2312" w:hAnsi="仿宋_GB2312" w:eastAsia="仿宋_GB2312" w:cs="仿宋_GB2312"/>
                <w:color w:val="auto"/>
                <w:sz w:val="24"/>
                <w:szCs w:val="24"/>
                <w:lang w:bidi="ar"/>
              </w:rPr>
              <w:t>）</w:t>
            </w:r>
          </w:p>
          <w:p>
            <w:pPr>
              <w:keepNext w:val="0"/>
              <w:keepLines w:val="0"/>
              <w:pageBreakBefore w:val="0"/>
              <w:widowControl/>
              <w:kinsoku/>
              <w:wordWrap w:val="0"/>
              <w:overflowPunct/>
              <w:topLinePunct w:val="0"/>
              <w:autoSpaceDE/>
              <w:autoSpaceDN/>
              <w:bidi w:val="0"/>
              <w:adjustRightInd/>
              <w:snapToGrid/>
              <w:spacing w:line="280" w:lineRule="exact"/>
              <w:textAlignment w:val="center"/>
              <w:rPr>
                <w:rFonts w:hint="eastAsia" w:ascii="黑体" w:hAnsi="黑体" w:eastAsia="黑体" w:cs="黑体"/>
                <w:color w:val="000000"/>
                <w:sz w:val="24"/>
              </w:rPr>
            </w:pPr>
            <w:r>
              <w:rPr>
                <w:rStyle w:val="10"/>
                <w:rFonts w:ascii="仿宋_GB2312" w:hAnsi="仿宋_GB2312" w:eastAsia="仿宋_GB2312" w:cs="仿宋_GB2312"/>
                <w:color w:val="auto"/>
                <w:sz w:val="24"/>
                <w:szCs w:val="24"/>
                <w:lang w:bidi="ar"/>
              </w:rPr>
              <w:t>2</w:t>
            </w:r>
            <w:r>
              <w:rPr>
                <w:rStyle w:val="10"/>
                <w:rFonts w:hint="default" w:ascii="仿宋_GB2312" w:hAnsi="仿宋_GB2312" w:eastAsia="仿宋_GB2312" w:cs="仿宋_GB2312"/>
                <w:color w:val="auto"/>
                <w:sz w:val="24"/>
                <w:szCs w:val="24"/>
                <w:lang w:bidi="ar"/>
              </w:rPr>
              <w:t>.</w:t>
            </w:r>
            <w:r>
              <w:rPr>
                <w:rStyle w:val="10"/>
                <w:rFonts w:ascii="仿宋_GB2312" w:hAnsi="仿宋_GB2312" w:eastAsia="仿宋_GB2312" w:cs="仿宋_GB2312"/>
                <w:color w:val="auto"/>
                <w:sz w:val="24"/>
                <w:szCs w:val="24"/>
                <w:lang w:bidi="ar"/>
              </w:rPr>
              <w:t>建立</w:t>
            </w:r>
            <w:r>
              <w:rPr>
                <w:rStyle w:val="10"/>
                <w:rFonts w:hint="default" w:ascii="仿宋_GB2312" w:hAnsi="仿宋_GB2312" w:eastAsia="仿宋_GB2312" w:cs="仿宋_GB2312"/>
                <w:color w:val="auto"/>
                <w:sz w:val="24"/>
                <w:szCs w:val="24"/>
                <w:lang w:bidi="ar"/>
              </w:rPr>
              <w:t>专职教研员遴选、配备、</w:t>
            </w:r>
            <w:r>
              <w:rPr>
                <w:rStyle w:val="10"/>
                <w:rFonts w:ascii="仿宋_GB2312" w:hAnsi="仿宋_GB2312" w:eastAsia="仿宋_GB2312" w:cs="仿宋_GB2312"/>
                <w:color w:val="auto"/>
                <w:sz w:val="24"/>
                <w:szCs w:val="24"/>
                <w:lang w:bidi="ar"/>
              </w:rPr>
              <w:t>培养培训、激励及退出机制</w:t>
            </w:r>
            <w:r>
              <w:rPr>
                <w:rStyle w:val="10"/>
                <w:rFonts w:hint="default" w:ascii="仿宋_GB2312" w:hAnsi="仿宋_GB2312" w:eastAsia="仿宋_GB2312" w:cs="仿宋_GB2312"/>
                <w:color w:val="auto"/>
                <w:sz w:val="24"/>
                <w:szCs w:val="24"/>
                <w:lang w:bidi="ar"/>
              </w:rPr>
              <w:t>，至少配备一名学前教育专职教研员，</w:t>
            </w:r>
            <w:r>
              <w:rPr>
                <w:rStyle w:val="10"/>
                <w:rFonts w:ascii="仿宋_GB2312" w:hAnsi="仿宋_GB2312" w:eastAsia="仿宋_GB2312" w:cs="仿宋_GB2312"/>
                <w:color w:val="auto"/>
                <w:sz w:val="24"/>
                <w:szCs w:val="24"/>
                <w:lang w:bidi="ar"/>
              </w:rPr>
              <w:t>鼓励规模大的县（市、区）增配、多配学前教育专职教研员</w:t>
            </w:r>
            <w:r>
              <w:rPr>
                <w:rStyle w:val="10"/>
                <w:rFonts w:hint="default" w:ascii="仿宋_GB2312" w:hAnsi="仿宋_GB2312" w:eastAsia="仿宋_GB2312" w:cs="仿宋_GB2312"/>
                <w:color w:val="auto"/>
                <w:sz w:val="24"/>
                <w:szCs w:val="24"/>
                <w:lang w:bidi="ar"/>
              </w:rPr>
              <w:t>。（</w:t>
            </w:r>
            <w:r>
              <w:rPr>
                <w:rStyle w:val="10"/>
                <w:rFonts w:ascii="仿宋_GB2312" w:hAnsi="仿宋_GB2312" w:eastAsia="仿宋_GB2312" w:cs="仿宋_GB2312"/>
                <w:color w:val="auto"/>
                <w:sz w:val="24"/>
                <w:szCs w:val="24"/>
                <w:lang w:bidi="ar"/>
              </w:rPr>
              <w:t>2分</w:t>
            </w:r>
            <w:r>
              <w:rPr>
                <w:rStyle w:val="10"/>
                <w:rFonts w:hint="default" w:ascii="仿宋_GB2312" w:hAnsi="仿宋_GB2312" w:eastAsia="仿宋_GB2312" w:cs="仿宋_GB2312"/>
                <w:color w:val="auto"/>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jc w:val="center"/>
        </w:trPr>
        <w:tc>
          <w:tcPr>
            <w:tcW w:w="1182" w:type="dxa"/>
            <w:vMerge w:val="continue"/>
            <w:noWrap w:val="0"/>
            <w:vAlign w:val="center"/>
          </w:tcPr>
          <w:p>
            <w:pPr>
              <w:widowControl/>
              <w:wordWrap w:val="0"/>
              <w:spacing w:line="300" w:lineRule="exact"/>
              <w:jc w:val="center"/>
              <w:textAlignment w:val="center"/>
              <w:rPr>
                <w:rStyle w:val="10"/>
                <w:rFonts w:ascii="仿宋_GB2312" w:hAnsi="仿宋_GB2312" w:eastAsia="仿宋_GB2312" w:cs="仿宋_GB2312"/>
                <w:color w:val="auto"/>
                <w:sz w:val="21"/>
                <w:szCs w:val="21"/>
                <w:lang w:bidi="ar"/>
              </w:rPr>
            </w:pPr>
          </w:p>
        </w:tc>
        <w:tc>
          <w:tcPr>
            <w:tcW w:w="1275" w:type="dxa"/>
            <w:vMerge w:val="continue"/>
            <w:noWrap w:val="0"/>
            <w:vAlign w:val="center"/>
          </w:tcPr>
          <w:p>
            <w:pPr>
              <w:widowControl/>
              <w:wordWrap w:val="0"/>
              <w:spacing w:line="300" w:lineRule="exact"/>
              <w:jc w:val="center"/>
              <w:textAlignment w:val="center"/>
              <w:rPr>
                <w:rStyle w:val="10"/>
                <w:rFonts w:ascii="仿宋_GB2312" w:hAnsi="仿宋_GB2312" w:eastAsia="仿宋_GB2312" w:cs="仿宋_GB2312"/>
                <w:color w:val="auto"/>
                <w:sz w:val="24"/>
                <w:szCs w:val="24"/>
                <w:lang w:bidi="ar"/>
              </w:rPr>
            </w:pPr>
          </w:p>
        </w:tc>
        <w:tc>
          <w:tcPr>
            <w:tcW w:w="2796" w:type="dxa"/>
            <w:noWrap w:val="0"/>
            <w:vAlign w:val="center"/>
          </w:tcPr>
          <w:p>
            <w:pPr>
              <w:keepNext w:val="0"/>
              <w:keepLines w:val="0"/>
              <w:pageBreakBefore w:val="0"/>
              <w:widowControl/>
              <w:kinsoku/>
              <w:wordWrap w:val="0"/>
              <w:overflowPunct/>
              <w:topLinePunct w:val="0"/>
              <w:autoSpaceDE/>
              <w:autoSpaceDN/>
              <w:bidi w:val="0"/>
              <w:adjustRightInd/>
              <w:snapToGrid/>
              <w:spacing w:line="280" w:lineRule="exact"/>
              <w:textAlignment w:val="center"/>
              <w:rPr>
                <w:rStyle w:val="10"/>
                <w:rFonts w:ascii="仿宋_GB2312" w:hAnsi="仿宋_GB2312" w:eastAsia="仿宋_GB2312" w:cs="仿宋_GB2312"/>
                <w:color w:val="auto"/>
                <w:sz w:val="24"/>
                <w:szCs w:val="24"/>
                <w:lang w:bidi="ar"/>
              </w:rPr>
            </w:pPr>
            <w:r>
              <w:rPr>
                <w:rStyle w:val="10"/>
                <w:rFonts w:hint="default" w:ascii="仿宋_GB2312" w:hAnsi="仿宋_GB2312" w:eastAsia="仿宋_GB2312" w:cs="仿宋_GB2312"/>
                <w:color w:val="auto"/>
                <w:sz w:val="24"/>
                <w:szCs w:val="24"/>
                <w:lang w:bidi="ar"/>
              </w:rPr>
              <w:t>C1</w:t>
            </w:r>
            <w:r>
              <w:rPr>
                <w:rStyle w:val="10"/>
                <w:rFonts w:ascii="仿宋_GB2312" w:hAnsi="仿宋_GB2312" w:eastAsia="仿宋_GB2312" w:cs="仿宋_GB2312"/>
                <w:color w:val="auto"/>
                <w:sz w:val="24"/>
                <w:szCs w:val="24"/>
                <w:lang w:bidi="ar"/>
              </w:rPr>
              <w:t>2</w:t>
            </w:r>
            <w:r>
              <w:rPr>
                <w:rStyle w:val="10"/>
                <w:rFonts w:hint="default" w:ascii="仿宋_GB2312" w:hAnsi="仿宋_GB2312" w:eastAsia="仿宋_GB2312" w:cs="仿宋_GB2312"/>
                <w:color w:val="auto"/>
                <w:sz w:val="24"/>
                <w:szCs w:val="24"/>
                <w:lang w:bidi="ar"/>
              </w:rPr>
              <w:t>.幼儿园教职工</w:t>
            </w:r>
            <w:r>
              <w:rPr>
                <w:rStyle w:val="10"/>
                <w:rFonts w:ascii="仿宋_GB2312" w:hAnsi="仿宋_GB2312" w:eastAsia="仿宋_GB2312" w:cs="仿宋_GB2312"/>
                <w:color w:val="auto"/>
                <w:sz w:val="24"/>
                <w:szCs w:val="24"/>
                <w:lang w:bidi="ar"/>
              </w:rPr>
              <w:t>按国家和省相关要求配备到位</w:t>
            </w:r>
            <w:r>
              <w:rPr>
                <w:rStyle w:val="10"/>
                <w:rFonts w:hint="default" w:ascii="仿宋_GB2312" w:hAnsi="仿宋_GB2312" w:eastAsia="仿宋_GB2312" w:cs="仿宋_GB2312"/>
                <w:color w:val="auto"/>
                <w:sz w:val="24"/>
                <w:szCs w:val="24"/>
                <w:lang w:bidi="ar"/>
              </w:rPr>
              <w:t>，</w:t>
            </w:r>
            <w:r>
              <w:rPr>
                <w:rStyle w:val="10"/>
                <w:rFonts w:ascii="仿宋_GB2312" w:hAnsi="仿宋_GB2312" w:eastAsia="仿宋_GB2312" w:cs="仿宋_GB2312"/>
                <w:color w:val="auto"/>
                <w:sz w:val="24"/>
                <w:szCs w:val="24"/>
                <w:lang w:bidi="ar"/>
              </w:rPr>
              <w:t>并做到持证上岗</w:t>
            </w:r>
            <w:r>
              <w:rPr>
                <w:rStyle w:val="10"/>
                <w:rFonts w:hint="default" w:ascii="仿宋_GB2312" w:hAnsi="仿宋_GB2312" w:eastAsia="仿宋_GB2312" w:cs="仿宋_GB2312"/>
                <w:color w:val="auto"/>
                <w:sz w:val="24"/>
                <w:szCs w:val="24"/>
                <w:lang w:bidi="ar"/>
              </w:rPr>
              <w:t>。（</w:t>
            </w:r>
            <w:r>
              <w:rPr>
                <w:rStyle w:val="10"/>
                <w:rFonts w:ascii="仿宋_GB2312" w:hAnsi="仿宋_GB2312" w:eastAsia="仿宋_GB2312" w:cs="仿宋_GB2312"/>
                <w:color w:val="auto"/>
                <w:sz w:val="24"/>
                <w:szCs w:val="24"/>
                <w:lang w:bidi="ar"/>
              </w:rPr>
              <w:t>4分</w:t>
            </w:r>
            <w:r>
              <w:rPr>
                <w:rStyle w:val="10"/>
                <w:rFonts w:hint="default" w:ascii="仿宋_GB2312" w:hAnsi="仿宋_GB2312" w:eastAsia="仿宋_GB2312" w:cs="仿宋_GB2312"/>
                <w:color w:val="auto"/>
                <w:sz w:val="24"/>
                <w:szCs w:val="24"/>
                <w:lang w:bidi="ar"/>
              </w:rPr>
              <w:t>）</w:t>
            </w:r>
          </w:p>
        </w:tc>
        <w:tc>
          <w:tcPr>
            <w:tcW w:w="10419" w:type="dxa"/>
            <w:noWrap w:val="0"/>
            <w:vAlign w:val="center"/>
          </w:tcPr>
          <w:p>
            <w:pPr>
              <w:keepNext w:val="0"/>
              <w:keepLines w:val="0"/>
              <w:pageBreakBefore w:val="0"/>
              <w:widowControl/>
              <w:kinsoku/>
              <w:wordWrap w:val="0"/>
              <w:overflowPunct/>
              <w:topLinePunct w:val="0"/>
              <w:autoSpaceDE/>
              <w:autoSpaceDN/>
              <w:bidi w:val="0"/>
              <w:adjustRightInd/>
              <w:snapToGrid/>
              <w:spacing w:line="280" w:lineRule="exact"/>
              <w:textAlignment w:val="center"/>
              <w:rPr>
                <w:rStyle w:val="10"/>
                <w:rFonts w:ascii="仿宋_GB2312" w:hAnsi="仿宋_GB2312" w:eastAsia="仿宋_GB2312" w:cs="仿宋_GB2312"/>
                <w:color w:val="auto"/>
                <w:sz w:val="24"/>
                <w:szCs w:val="24"/>
                <w:lang w:bidi="ar"/>
              </w:rPr>
            </w:pPr>
            <w:r>
              <w:rPr>
                <w:rStyle w:val="10"/>
                <w:rFonts w:ascii="仿宋_GB2312" w:hAnsi="仿宋_GB2312" w:eastAsia="仿宋_GB2312" w:cs="仿宋_GB2312"/>
                <w:color w:val="auto"/>
                <w:sz w:val="24"/>
                <w:szCs w:val="24"/>
                <w:lang w:bidi="ar"/>
              </w:rPr>
              <w:t>1.</w:t>
            </w:r>
            <w:r>
              <w:rPr>
                <w:rStyle w:val="10"/>
                <w:rFonts w:hint="default" w:ascii="仿宋_GB2312" w:hAnsi="仿宋_GB2312" w:eastAsia="仿宋_GB2312" w:cs="仿宋_GB2312"/>
                <w:color w:val="auto"/>
                <w:sz w:val="24"/>
                <w:szCs w:val="24"/>
                <w:lang w:bidi="ar"/>
              </w:rPr>
              <w:t>按</w:t>
            </w:r>
            <w:r>
              <w:rPr>
                <w:rStyle w:val="10"/>
                <w:rFonts w:ascii="仿宋_GB2312" w:hAnsi="仿宋_GB2312" w:eastAsia="仿宋_GB2312" w:cs="仿宋_GB2312"/>
                <w:color w:val="auto"/>
                <w:sz w:val="24"/>
                <w:szCs w:val="24"/>
                <w:lang w:bidi="ar"/>
              </w:rPr>
              <w:t>照教育部</w:t>
            </w:r>
            <w:r>
              <w:rPr>
                <w:rStyle w:val="10"/>
                <w:rFonts w:hint="default" w:ascii="仿宋_GB2312" w:hAnsi="仿宋_GB2312" w:eastAsia="仿宋_GB2312" w:cs="仿宋_GB2312"/>
                <w:color w:val="auto"/>
                <w:sz w:val="24"/>
                <w:szCs w:val="24"/>
                <w:lang w:bidi="ar"/>
              </w:rPr>
              <w:t>《幼儿园教职工配备标准（暂行）》《</w:t>
            </w:r>
            <w:r>
              <w:rPr>
                <w:rStyle w:val="10"/>
                <w:rFonts w:ascii="仿宋_GB2312" w:hAnsi="仿宋_GB2312" w:eastAsia="仿宋_GB2312" w:cs="仿宋_GB2312"/>
                <w:color w:val="auto"/>
                <w:sz w:val="24"/>
                <w:szCs w:val="24"/>
                <w:lang w:bidi="ar"/>
              </w:rPr>
              <w:t>山东省公办幼儿园教职工编制标准</w:t>
            </w:r>
            <w:r>
              <w:rPr>
                <w:rStyle w:val="10"/>
                <w:rFonts w:hint="default" w:ascii="仿宋_GB2312" w:hAnsi="仿宋_GB2312" w:eastAsia="仿宋_GB2312" w:cs="仿宋_GB2312"/>
                <w:color w:val="auto"/>
                <w:sz w:val="24"/>
                <w:szCs w:val="24"/>
                <w:lang w:bidi="ar"/>
              </w:rPr>
              <w:t>》</w:t>
            </w:r>
            <w:r>
              <w:rPr>
                <w:rStyle w:val="10"/>
                <w:rFonts w:ascii="仿宋_GB2312" w:hAnsi="仿宋_GB2312" w:eastAsia="仿宋_GB2312" w:cs="仿宋_GB2312"/>
                <w:color w:val="auto"/>
                <w:sz w:val="24"/>
                <w:szCs w:val="24"/>
                <w:lang w:bidi="ar"/>
              </w:rPr>
              <w:t>等</w:t>
            </w:r>
            <w:r>
              <w:rPr>
                <w:rStyle w:val="10"/>
                <w:rFonts w:hint="default" w:ascii="仿宋_GB2312" w:hAnsi="仿宋_GB2312" w:eastAsia="仿宋_GB2312" w:cs="仿宋_GB2312"/>
                <w:color w:val="auto"/>
                <w:sz w:val="24"/>
                <w:szCs w:val="24"/>
                <w:lang w:bidi="ar"/>
              </w:rPr>
              <w:t>配足配齐幼儿园教职工，县域内幼儿园专任教师总数与在园幼儿总数之比不低于1：15，卫生保健人员、炊事人员，安保人员</w:t>
            </w:r>
            <w:r>
              <w:rPr>
                <w:rStyle w:val="10"/>
                <w:rFonts w:ascii="仿宋_GB2312" w:hAnsi="仿宋_GB2312" w:eastAsia="仿宋_GB2312" w:cs="仿宋_GB2312"/>
                <w:color w:val="auto"/>
                <w:sz w:val="24"/>
                <w:szCs w:val="24"/>
                <w:lang w:bidi="ar"/>
              </w:rPr>
              <w:t>足额配备</w:t>
            </w:r>
            <w:r>
              <w:rPr>
                <w:rStyle w:val="10"/>
                <w:rFonts w:hint="default" w:ascii="仿宋_GB2312" w:hAnsi="仿宋_GB2312" w:eastAsia="仿宋_GB2312" w:cs="仿宋_GB2312"/>
                <w:color w:val="auto"/>
                <w:sz w:val="24"/>
                <w:szCs w:val="24"/>
                <w:lang w:bidi="ar"/>
              </w:rPr>
              <w:t>，无岗位空缺。（</w:t>
            </w:r>
            <w:r>
              <w:rPr>
                <w:rStyle w:val="10"/>
                <w:rFonts w:ascii="仿宋_GB2312" w:hAnsi="仿宋_GB2312" w:eastAsia="仿宋_GB2312" w:cs="仿宋_GB2312"/>
                <w:color w:val="auto"/>
                <w:sz w:val="24"/>
                <w:szCs w:val="24"/>
                <w:lang w:bidi="ar"/>
              </w:rPr>
              <w:t>2分</w:t>
            </w:r>
            <w:r>
              <w:rPr>
                <w:rStyle w:val="10"/>
                <w:rFonts w:hint="default" w:ascii="仿宋_GB2312" w:hAnsi="仿宋_GB2312" w:eastAsia="仿宋_GB2312" w:cs="仿宋_GB2312"/>
                <w:color w:val="auto"/>
                <w:sz w:val="24"/>
                <w:szCs w:val="24"/>
                <w:lang w:bidi="ar"/>
              </w:rPr>
              <w:t>）</w:t>
            </w:r>
          </w:p>
          <w:p>
            <w:pPr>
              <w:keepNext w:val="0"/>
              <w:keepLines w:val="0"/>
              <w:pageBreakBefore w:val="0"/>
              <w:widowControl/>
              <w:kinsoku/>
              <w:wordWrap w:val="0"/>
              <w:overflowPunct/>
              <w:topLinePunct w:val="0"/>
              <w:autoSpaceDE/>
              <w:autoSpaceDN/>
              <w:bidi w:val="0"/>
              <w:adjustRightInd/>
              <w:snapToGrid/>
              <w:spacing w:line="280" w:lineRule="exact"/>
              <w:textAlignment w:val="center"/>
              <w:rPr>
                <w:sz w:val="24"/>
              </w:rPr>
            </w:pPr>
            <w:r>
              <w:rPr>
                <w:rStyle w:val="10"/>
                <w:rFonts w:ascii="仿宋_GB2312" w:hAnsi="仿宋_GB2312" w:eastAsia="仿宋_GB2312" w:cs="仿宋_GB2312"/>
                <w:color w:val="auto"/>
                <w:sz w:val="24"/>
                <w:szCs w:val="24"/>
                <w:lang w:bidi="ar"/>
              </w:rPr>
              <w:t>2.</w:t>
            </w:r>
            <w:r>
              <w:rPr>
                <w:rStyle w:val="10"/>
                <w:rFonts w:hint="default" w:ascii="仿宋_GB2312" w:hAnsi="仿宋_GB2312" w:eastAsia="仿宋_GB2312" w:cs="仿宋_GB2312"/>
                <w:color w:val="auto"/>
                <w:sz w:val="24"/>
                <w:szCs w:val="24"/>
                <w:lang w:bidi="ar"/>
              </w:rPr>
              <w:t>严格实行资格准入制度，确保幼儿园教职工持证上岗率</w:t>
            </w:r>
            <w:r>
              <w:rPr>
                <w:rStyle w:val="10"/>
                <w:rFonts w:ascii="仿宋_GB2312" w:hAnsi="仿宋_GB2312" w:eastAsia="仿宋_GB2312" w:cs="仿宋_GB2312"/>
                <w:color w:val="auto"/>
                <w:sz w:val="24"/>
                <w:szCs w:val="24"/>
                <w:lang w:bidi="ar"/>
              </w:rPr>
              <w:t>为</w:t>
            </w:r>
            <w:r>
              <w:rPr>
                <w:rStyle w:val="10"/>
                <w:rFonts w:hint="default" w:ascii="仿宋_GB2312" w:hAnsi="仿宋_GB2312" w:eastAsia="仿宋_GB2312" w:cs="仿宋_GB2312"/>
                <w:color w:val="auto"/>
                <w:sz w:val="24"/>
                <w:szCs w:val="24"/>
                <w:lang w:bidi="ar"/>
              </w:rPr>
              <w:t>100%。园长具有幼儿园教师资格证书、幼儿园园长岗位培训合格证书；专任教师具有幼儿园教师资格证书；保育员、卫生保健人员、炊事人员，安保人员取得</w:t>
            </w:r>
            <w:r>
              <w:rPr>
                <w:rStyle w:val="10"/>
                <w:rFonts w:ascii="仿宋_GB2312" w:hAnsi="仿宋_GB2312" w:eastAsia="仿宋_GB2312" w:cs="仿宋_GB2312"/>
                <w:color w:val="auto"/>
                <w:sz w:val="24"/>
                <w:szCs w:val="24"/>
                <w:lang w:bidi="ar"/>
              </w:rPr>
              <w:t>相关</w:t>
            </w:r>
            <w:r>
              <w:rPr>
                <w:rStyle w:val="10"/>
                <w:rFonts w:hint="default" w:ascii="仿宋_GB2312" w:hAnsi="仿宋_GB2312" w:eastAsia="仿宋_GB2312" w:cs="仿宋_GB2312"/>
                <w:color w:val="auto"/>
                <w:sz w:val="24"/>
                <w:szCs w:val="24"/>
                <w:lang w:bidi="ar"/>
              </w:rPr>
              <w:t>部门培训合格证书。（</w:t>
            </w:r>
            <w:r>
              <w:rPr>
                <w:rStyle w:val="10"/>
                <w:rFonts w:ascii="仿宋_GB2312" w:hAnsi="仿宋_GB2312" w:eastAsia="仿宋_GB2312" w:cs="仿宋_GB2312"/>
                <w:color w:val="auto"/>
                <w:sz w:val="24"/>
                <w:szCs w:val="24"/>
                <w:lang w:bidi="ar"/>
              </w:rPr>
              <w:t>2分</w:t>
            </w:r>
            <w:r>
              <w:rPr>
                <w:rStyle w:val="10"/>
                <w:rFonts w:hint="default" w:ascii="仿宋_GB2312" w:hAnsi="仿宋_GB2312" w:eastAsia="仿宋_GB2312" w:cs="仿宋_GB2312"/>
                <w:color w:val="auto"/>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182" w:type="dxa"/>
            <w:vMerge w:val="continue"/>
            <w:noWrap w:val="0"/>
            <w:vAlign w:val="center"/>
          </w:tcPr>
          <w:p>
            <w:pPr>
              <w:widowControl/>
              <w:wordWrap w:val="0"/>
              <w:spacing w:line="300" w:lineRule="exact"/>
              <w:jc w:val="center"/>
              <w:textAlignment w:val="center"/>
              <w:rPr>
                <w:rStyle w:val="10"/>
                <w:rFonts w:hint="default" w:ascii="仿宋_GB2312" w:hAnsi="仿宋_GB2312" w:eastAsia="仿宋_GB2312" w:cs="仿宋_GB2312"/>
                <w:color w:val="auto"/>
                <w:sz w:val="21"/>
                <w:szCs w:val="21"/>
                <w:lang w:bidi="ar"/>
              </w:rPr>
            </w:pPr>
          </w:p>
        </w:tc>
        <w:tc>
          <w:tcPr>
            <w:tcW w:w="1275" w:type="dxa"/>
            <w:vMerge w:val="restart"/>
            <w:noWrap w:val="0"/>
            <w:vAlign w:val="center"/>
          </w:tcPr>
          <w:p>
            <w:pPr>
              <w:widowControl/>
              <w:wordWrap w:val="0"/>
              <w:spacing w:line="300" w:lineRule="exact"/>
              <w:jc w:val="center"/>
              <w:textAlignment w:val="center"/>
              <w:rPr>
                <w:rStyle w:val="10"/>
                <w:rFonts w:ascii="仿宋_GB2312" w:hAnsi="仿宋_GB2312" w:eastAsia="仿宋_GB2312" w:cs="仿宋_GB2312"/>
                <w:color w:val="auto"/>
                <w:sz w:val="24"/>
                <w:szCs w:val="24"/>
                <w:lang w:bidi="ar"/>
              </w:rPr>
            </w:pPr>
            <w:r>
              <w:rPr>
                <w:rStyle w:val="10"/>
                <w:rFonts w:ascii="仿宋_GB2312" w:hAnsi="仿宋_GB2312" w:eastAsia="仿宋_GB2312" w:cs="仿宋_GB2312"/>
                <w:color w:val="auto"/>
                <w:sz w:val="24"/>
                <w:szCs w:val="24"/>
                <w:lang w:bidi="ar"/>
              </w:rPr>
              <w:t>B10.专业发展</w:t>
            </w:r>
          </w:p>
          <w:p>
            <w:pPr>
              <w:widowControl/>
              <w:wordWrap w:val="0"/>
              <w:spacing w:line="300" w:lineRule="exact"/>
              <w:jc w:val="center"/>
              <w:textAlignment w:val="center"/>
              <w:rPr>
                <w:rStyle w:val="10"/>
                <w:rFonts w:ascii="仿宋_GB2312" w:hAnsi="仿宋_GB2312" w:eastAsia="仿宋_GB2312" w:cs="仿宋_GB2312"/>
                <w:color w:val="auto"/>
                <w:sz w:val="24"/>
                <w:szCs w:val="24"/>
                <w:lang w:bidi="ar"/>
              </w:rPr>
            </w:pPr>
            <w:r>
              <w:rPr>
                <w:rStyle w:val="10"/>
                <w:rFonts w:ascii="仿宋_GB2312" w:hAnsi="仿宋_GB2312" w:eastAsia="仿宋_GB2312" w:cs="仿宋_GB2312"/>
                <w:color w:val="auto"/>
                <w:sz w:val="24"/>
                <w:szCs w:val="24"/>
                <w:lang w:bidi="ar"/>
              </w:rPr>
              <w:t>（9分）</w:t>
            </w:r>
          </w:p>
        </w:tc>
        <w:tc>
          <w:tcPr>
            <w:tcW w:w="2796" w:type="dxa"/>
            <w:noWrap w:val="0"/>
            <w:vAlign w:val="center"/>
          </w:tcPr>
          <w:p>
            <w:pPr>
              <w:keepNext w:val="0"/>
              <w:keepLines w:val="0"/>
              <w:pageBreakBefore w:val="0"/>
              <w:widowControl/>
              <w:kinsoku/>
              <w:wordWrap w:val="0"/>
              <w:overflowPunct/>
              <w:topLinePunct w:val="0"/>
              <w:autoSpaceDE/>
              <w:autoSpaceDN/>
              <w:bidi w:val="0"/>
              <w:adjustRightInd/>
              <w:snapToGrid/>
              <w:spacing w:line="280" w:lineRule="exact"/>
              <w:textAlignment w:val="center"/>
              <w:rPr>
                <w:rStyle w:val="10"/>
                <w:rFonts w:ascii="仿宋_GB2312" w:hAnsi="仿宋_GB2312" w:eastAsia="仿宋_GB2312" w:cs="仿宋_GB2312"/>
                <w:color w:val="auto"/>
                <w:sz w:val="24"/>
                <w:szCs w:val="24"/>
                <w:lang w:bidi="ar"/>
              </w:rPr>
            </w:pPr>
            <w:r>
              <w:rPr>
                <w:rStyle w:val="10"/>
                <w:rFonts w:hint="default" w:ascii="仿宋_GB2312" w:hAnsi="仿宋_GB2312" w:eastAsia="仿宋_GB2312" w:cs="仿宋_GB2312"/>
                <w:color w:val="auto"/>
                <w:sz w:val="24"/>
                <w:szCs w:val="24"/>
                <w:lang w:bidi="ar"/>
              </w:rPr>
              <w:t>C1</w:t>
            </w:r>
            <w:r>
              <w:rPr>
                <w:rStyle w:val="10"/>
                <w:rFonts w:ascii="仿宋_GB2312" w:hAnsi="仿宋_GB2312" w:eastAsia="仿宋_GB2312" w:cs="仿宋_GB2312"/>
                <w:color w:val="auto"/>
                <w:sz w:val="24"/>
                <w:szCs w:val="24"/>
                <w:lang w:bidi="ar"/>
              </w:rPr>
              <w:t>3</w:t>
            </w:r>
            <w:r>
              <w:rPr>
                <w:rStyle w:val="10"/>
                <w:rFonts w:hint="default" w:ascii="仿宋_GB2312" w:hAnsi="仿宋_GB2312" w:eastAsia="仿宋_GB2312" w:cs="仿宋_GB2312"/>
                <w:color w:val="auto"/>
                <w:sz w:val="24"/>
                <w:szCs w:val="24"/>
                <w:lang w:bidi="ar"/>
              </w:rPr>
              <w:t>.加强师德师风建设，</w:t>
            </w:r>
            <w:r>
              <w:rPr>
                <w:rStyle w:val="10"/>
                <w:rFonts w:ascii="仿宋_GB2312" w:hAnsi="仿宋_GB2312" w:eastAsia="仿宋_GB2312" w:cs="仿宋_GB2312"/>
                <w:color w:val="auto"/>
                <w:sz w:val="24"/>
                <w:szCs w:val="24"/>
                <w:lang w:bidi="ar"/>
              </w:rPr>
              <w:t>按照“四有”好老师标准引导幼儿园教师严格遵守职业道德规范。（4分）</w:t>
            </w:r>
          </w:p>
        </w:tc>
        <w:tc>
          <w:tcPr>
            <w:tcW w:w="10419" w:type="dxa"/>
            <w:noWrap w:val="0"/>
            <w:vAlign w:val="center"/>
          </w:tcPr>
          <w:p>
            <w:pPr>
              <w:keepNext w:val="0"/>
              <w:keepLines w:val="0"/>
              <w:pageBreakBefore w:val="0"/>
              <w:widowControl/>
              <w:kinsoku/>
              <w:wordWrap w:val="0"/>
              <w:overflowPunct/>
              <w:topLinePunct w:val="0"/>
              <w:autoSpaceDE/>
              <w:autoSpaceDN/>
              <w:bidi w:val="0"/>
              <w:adjustRightInd/>
              <w:snapToGrid/>
              <w:spacing w:line="280" w:lineRule="exact"/>
              <w:textAlignment w:val="center"/>
              <w:rPr>
                <w:rStyle w:val="10"/>
                <w:rFonts w:ascii="仿宋_GB2312" w:hAnsi="仿宋_GB2312" w:eastAsia="仿宋_GB2312" w:cs="仿宋_GB2312"/>
                <w:color w:val="auto"/>
                <w:sz w:val="24"/>
                <w:szCs w:val="24"/>
                <w:lang w:bidi="ar"/>
              </w:rPr>
            </w:pPr>
            <w:r>
              <w:rPr>
                <w:rStyle w:val="10"/>
                <w:rFonts w:hint="default" w:ascii="仿宋_GB2312" w:hAnsi="仿宋_GB2312" w:eastAsia="仿宋_GB2312" w:cs="仿宋_GB2312"/>
                <w:color w:val="auto"/>
                <w:sz w:val="24"/>
                <w:szCs w:val="24"/>
                <w:lang w:bidi="ar"/>
              </w:rPr>
              <w:t>1.加强师德师风建设，常态化开展师德教育，</w:t>
            </w:r>
            <w:r>
              <w:rPr>
                <w:rStyle w:val="10"/>
                <w:rFonts w:ascii="仿宋_GB2312" w:hAnsi="仿宋_GB2312" w:eastAsia="仿宋_GB2312" w:cs="仿宋_GB2312"/>
                <w:color w:val="auto"/>
                <w:sz w:val="24"/>
                <w:szCs w:val="24"/>
                <w:lang w:bidi="ar"/>
              </w:rPr>
              <w:t>将</w:t>
            </w:r>
            <w:r>
              <w:rPr>
                <w:rStyle w:val="10"/>
                <w:rFonts w:hint="default" w:ascii="仿宋_GB2312" w:hAnsi="仿宋_GB2312" w:eastAsia="仿宋_GB2312" w:cs="仿宋_GB2312"/>
                <w:color w:val="auto"/>
                <w:sz w:val="24"/>
                <w:szCs w:val="24"/>
                <w:lang w:bidi="ar"/>
              </w:rPr>
              <w:t>师德作为评价教职工的第一标准，</w:t>
            </w:r>
            <w:r>
              <w:rPr>
                <w:rStyle w:val="10"/>
                <w:rFonts w:ascii="仿宋_GB2312" w:hAnsi="仿宋_GB2312" w:eastAsia="仿宋_GB2312" w:cs="仿宋_GB2312"/>
                <w:color w:val="auto"/>
                <w:sz w:val="24"/>
                <w:szCs w:val="24"/>
                <w:lang w:bidi="ar"/>
              </w:rPr>
              <w:t>区域内</w:t>
            </w:r>
            <w:r>
              <w:rPr>
                <w:rStyle w:val="10"/>
                <w:rFonts w:hint="default" w:ascii="仿宋_GB2312" w:hAnsi="仿宋_GB2312" w:eastAsia="仿宋_GB2312" w:cs="仿宋_GB2312"/>
                <w:color w:val="auto"/>
                <w:sz w:val="24"/>
                <w:szCs w:val="24"/>
                <w:lang w:bidi="ar"/>
              </w:rPr>
              <w:t>幼儿园普遍建立师德教育、考评、奖惩机制。（</w:t>
            </w:r>
            <w:r>
              <w:rPr>
                <w:rStyle w:val="10"/>
                <w:rFonts w:ascii="仿宋_GB2312" w:hAnsi="仿宋_GB2312" w:eastAsia="仿宋_GB2312" w:cs="仿宋_GB2312"/>
                <w:color w:val="auto"/>
                <w:sz w:val="24"/>
                <w:szCs w:val="24"/>
                <w:lang w:bidi="ar"/>
              </w:rPr>
              <w:t>2分</w:t>
            </w:r>
            <w:r>
              <w:rPr>
                <w:rStyle w:val="10"/>
                <w:rFonts w:hint="default" w:ascii="仿宋_GB2312" w:hAnsi="仿宋_GB2312" w:eastAsia="仿宋_GB2312" w:cs="仿宋_GB2312"/>
                <w:color w:val="auto"/>
                <w:sz w:val="24"/>
                <w:szCs w:val="24"/>
                <w:lang w:bidi="ar"/>
              </w:rPr>
              <w:t>）</w:t>
            </w:r>
          </w:p>
          <w:p>
            <w:pPr>
              <w:keepNext w:val="0"/>
              <w:keepLines w:val="0"/>
              <w:pageBreakBefore w:val="0"/>
              <w:widowControl/>
              <w:kinsoku/>
              <w:wordWrap w:val="0"/>
              <w:overflowPunct/>
              <w:topLinePunct w:val="0"/>
              <w:autoSpaceDE/>
              <w:autoSpaceDN/>
              <w:bidi w:val="0"/>
              <w:adjustRightInd/>
              <w:snapToGrid/>
              <w:spacing w:line="280" w:lineRule="exact"/>
              <w:textAlignment w:val="center"/>
              <w:rPr>
                <w:rStyle w:val="10"/>
                <w:rFonts w:hint="default" w:ascii="仿宋_GB2312" w:hAnsi="仿宋_GB2312" w:eastAsia="仿宋_GB2312" w:cs="仿宋_GB2312"/>
                <w:color w:val="auto"/>
                <w:sz w:val="24"/>
                <w:szCs w:val="24"/>
                <w:lang w:bidi="ar"/>
              </w:rPr>
            </w:pPr>
            <w:r>
              <w:rPr>
                <w:rStyle w:val="10"/>
                <w:rFonts w:hint="default" w:ascii="仿宋_GB2312" w:hAnsi="仿宋_GB2312" w:eastAsia="仿宋_GB2312" w:cs="仿宋_GB2312"/>
                <w:color w:val="auto"/>
                <w:sz w:val="24"/>
                <w:szCs w:val="24"/>
                <w:lang w:bidi="ar"/>
              </w:rPr>
              <w:t>2.</w:t>
            </w:r>
            <w:r>
              <w:rPr>
                <w:rStyle w:val="10"/>
                <w:rFonts w:ascii="仿宋_GB2312" w:hAnsi="仿宋_GB2312" w:eastAsia="仿宋_GB2312" w:cs="仿宋_GB2312"/>
                <w:color w:val="auto"/>
                <w:sz w:val="24"/>
                <w:szCs w:val="24"/>
                <w:lang w:bidi="ar"/>
              </w:rPr>
              <w:t>区域内幼儿园教职工</w:t>
            </w:r>
            <w:r>
              <w:rPr>
                <w:rStyle w:val="10"/>
                <w:rFonts w:hint="default" w:ascii="仿宋_GB2312" w:hAnsi="仿宋_GB2312" w:eastAsia="仿宋_GB2312" w:cs="仿宋_GB2312"/>
                <w:color w:val="auto"/>
                <w:sz w:val="24"/>
                <w:szCs w:val="24"/>
                <w:lang w:bidi="ar"/>
              </w:rPr>
              <w:t>无虐待体罚、歧视挖苦等损害幼儿身心健康行为，无利用家长谋取不当利益等师德失范行为。（</w:t>
            </w:r>
            <w:r>
              <w:rPr>
                <w:rStyle w:val="10"/>
                <w:rFonts w:ascii="仿宋_GB2312" w:hAnsi="仿宋_GB2312" w:eastAsia="仿宋_GB2312" w:cs="仿宋_GB2312"/>
                <w:color w:val="auto"/>
                <w:sz w:val="24"/>
                <w:szCs w:val="24"/>
                <w:lang w:bidi="ar"/>
              </w:rPr>
              <w:t>2分</w:t>
            </w:r>
            <w:r>
              <w:rPr>
                <w:rStyle w:val="10"/>
                <w:rFonts w:hint="default" w:ascii="仿宋_GB2312" w:hAnsi="仿宋_GB2312" w:eastAsia="仿宋_GB2312" w:cs="仿宋_GB2312"/>
                <w:color w:val="auto"/>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1182" w:type="dxa"/>
            <w:vMerge w:val="continue"/>
            <w:noWrap w:val="0"/>
            <w:vAlign w:val="center"/>
          </w:tcPr>
          <w:p>
            <w:pPr>
              <w:widowControl/>
              <w:wordWrap w:val="0"/>
              <w:spacing w:line="300" w:lineRule="exact"/>
              <w:jc w:val="center"/>
              <w:textAlignment w:val="center"/>
              <w:rPr>
                <w:rStyle w:val="10"/>
                <w:rFonts w:hint="default" w:ascii="仿宋_GB2312" w:hAnsi="仿宋_GB2312" w:eastAsia="仿宋_GB2312" w:cs="仿宋_GB2312"/>
                <w:color w:val="auto"/>
                <w:sz w:val="21"/>
                <w:szCs w:val="21"/>
                <w:lang w:bidi="ar"/>
              </w:rPr>
            </w:pPr>
          </w:p>
        </w:tc>
        <w:tc>
          <w:tcPr>
            <w:tcW w:w="1275" w:type="dxa"/>
            <w:vMerge w:val="continue"/>
            <w:noWrap w:val="0"/>
            <w:vAlign w:val="center"/>
          </w:tcPr>
          <w:p>
            <w:pPr>
              <w:widowControl/>
              <w:wordWrap w:val="0"/>
              <w:spacing w:line="300" w:lineRule="exact"/>
              <w:jc w:val="center"/>
              <w:textAlignment w:val="center"/>
              <w:rPr>
                <w:rStyle w:val="10"/>
                <w:rFonts w:hint="default" w:ascii="仿宋_GB2312" w:hAnsi="仿宋_GB2312" w:eastAsia="仿宋_GB2312" w:cs="仿宋_GB2312"/>
                <w:color w:val="auto"/>
                <w:sz w:val="24"/>
                <w:szCs w:val="24"/>
                <w:lang w:bidi="ar"/>
              </w:rPr>
            </w:pPr>
          </w:p>
        </w:tc>
        <w:tc>
          <w:tcPr>
            <w:tcW w:w="2796" w:type="dxa"/>
            <w:noWrap w:val="0"/>
            <w:vAlign w:val="center"/>
          </w:tcPr>
          <w:p>
            <w:pPr>
              <w:keepNext w:val="0"/>
              <w:keepLines w:val="0"/>
              <w:pageBreakBefore w:val="0"/>
              <w:widowControl/>
              <w:kinsoku/>
              <w:wordWrap w:val="0"/>
              <w:overflowPunct/>
              <w:topLinePunct w:val="0"/>
              <w:autoSpaceDE/>
              <w:autoSpaceDN/>
              <w:bidi w:val="0"/>
              <w:adjustRightInd/>
              <w:snapToGrid/>
              <w:spacing w:line="280" w:lineRule="exact"/>
              <w:textAlignment w:val="center"/>
              <w:rPr>
                <w:rStyle w:val="10"/>
                <w:rFonts w:ascii="仿宋_GB2312" w:hAnsi="仿宋_GB2312" w:eastAsia="仿宋_GB2312" w:cs="仿宋_GB2312"/>
                <w:color w:val="auto"/>
                <w:sz w:val="24"/>
                <w:szCs w:val="24"/>
                <w:lang w:bidi="ar"/>
              </w:rPr>
            </w:pPr>
            <w:r>
              <w:rPr>
                <w:rStyle w:val="10"/>
                <w:rFonts w:hint="default" w:ascii="仿宋_GB2312" w:hAnsi="仿宋_GB2312" w:eastAsia="仿宋_GB2312" w:cs="仿宋_GB2312"/>
                <w:color w:val="auto"/>
                <w:sz w:val="24"/>
                <w:szCs w:val="24"/>
                <w:lang w:bidi="ar"/>
              </w:rPr>
              <w:t>C1</w:t>
            </w:r>
            <w:r>
              <w:rPr>
                <w:rStyle w:val="10"/>
                <w:rFonts w:ascii="仿宋_GB2312" w:hAnsi="仿宋_GB2312" w:eastAsia="仿宋_GB2312" w:cs="仿宋_GB2312"/>
                <w:color w:val="auto"/>
                <w:sz w:val="24"/>
                <w:szCs w:val="24"/>
                <w:lang w:bidi="ar"/>
              </w:rPr>
              <w:t>4</w:t>
            </w:r>
            <w:r>
              <w:rPr>
                <w:rStyle w:val="10"/>
                <w:rFonts w:hint="default" w:ascii="仿宋_GB2312" w:hAnsi="仿宋_GB2312" w:eastAsia="仿宋_GB2312" w:cs="仿宋_GB2312"/>
                <w:color w:val="auto"/>
                <w:sz w:val="24"/>
                <w:szCs w:val="24"/>
                <w:lang w:bidi="ar"/>
              </w:rPr>
              <w:t>.建立健全培养培训机制，</w:t>
            </w:r>
            <w:r>
              <w:rPr>
                <w:rStyle w:val="10"/>
                <w:rFonts w:ascii="仿宋_GB2312" w:hAnsi="仿宋_GB2312" w:eastAsia="仿宋_GB2312" w:cs="仿宋_GB2312"/>
                <w:color w:val="auto"/>
                <w:sz w:val="24"/>
                <w:szCs w:val="24"/>
                <w:lang w:bidi="ar"/>
              </w:rPr>
              <w:t>提高教师专业化水平</w:t>
            </w:r>
            <w:r>
              <w:rPr>
                <w:rStyle w:val="10"/>
                <w:rFonts w:hint="default" w:ascii="仿宋_GB2312" w:hAnsi="仿宋_GB2312" w:eastAsia="仿宋_GB2312" w:cs="仿宋_GB2312"/>
                <w:color w:val="auto"/>
                <w:sz w:val="24"/>
                <w:szCs w:val="24"/>
                <w:lang w:bidi="ar"/>
              </w:rPr>
              <w:t>。（</w:t>
            </w:r>
            <w:r>
              <w:rPr>
                <w:rStyle w:val="10"/>
                <w:rFonts w:ascii="仿宋_GB2312" w:hAnsi="仿宋_GB2312" w:eastAsia="仿宋_GB2312" w:cs="仿宋_GB2312"/>
                <w:color w:val="auto"/>
                <w:sz w:val="24"/>
                <w:szCs w:val="24"/>
                <w:lang w:bidi="ar"/>
              </w:rPr>
              <w:t>5分</w:t>
            </w:r>
            <w:r>
              <w:rPr>
                <w:rStyle w:val="10"/>
                <w:rFonts w:hint="default" w:ascii="仿宋_GB2312" w:hAnsi="仿宋_GB2312" w:eastAsia="仿宋_GB2312" w:cs="仿宋_GB2312"/>
                <w:color w:val="auto"/>
                <w:sz w:val="24"/>
                <w:szCs w:val="24"/>
                <w:lang w:bidi="ar"/>
              </w:rPr>
              <w:t>）</w:t>
            </w:r>
          </w:p>
        </w:tc>
        <w:tc>
          <w:tcPr>
            <w:tcW w:w="10419" w:type="dxa"/>
            <w:noWrap w:val="0"/>
            <w:vAlign w:val="center"/>
          </w:tcPr>
          <w:p>
            <w:pPr>
              <w:keepNext w:val="0"/>
              <w:keepLines w:val="0"/>
              <w:pageBreakBefore w:val="0"/>
              <w:widowControl/>
              <w:kinsoku/>
              <w:wordWrap w:val="0"/>
              <w:overflowPunct/>
              <w:topLinePunct w:val="0"/>
              <w:autoSpaceDE/>
              <w:autoSpaceDN/>
              <w:bidi w:val="0"/>
              <w:adjustRightInd/>
              <w:snapToGrid/>
              <w:spacing w:line="280" w:lineRule="exact"/>
              <w:textAlignment w:val="center"/>
              <w:rPr>
                <w:rStyle w:val="10"/>
                <w:rFonts w:hint="default" w:ascii="仿宋_GB2312" w:hAnsi="仿宋_GB2312" w:eastAsia="仿宋_GB2312" w:cs="仿宋_GB2312"/>
                <w:color w:val="auto"/>
                <w:sz w:val="24"/>
                <w:szCs w:val="24"/>
                <w:lang w:bidi="ar"/>
              </w:rPr>
            </w:pPr>
            <w:r>
              <w:rPr>
                <w:rStyle w:val="10"/>
                <w:rFonts w:ascii="仿宋_GB2312" w:hAnsi="仿宋_GB2312" w:eastAsia="仿宋_GB2312" w:cs="仿宋_GB2312"/>
                <w:color w:val="auto"/>
                <w:sz w:val="24"/>
                <w:szCs w:val="24"/>
                <w:lang w:bidi="ar"/>
              </w:rPr>
              <w:t>1.</w:t>
            </w:r>
            <w:r>
              <w:rPr>
                <w:rStyle w:val="10"/>
                <w:rFonts w:hint="default" w:ascii="仿宋_GB2312" w:hAnsi="仿宋_GB2312" w:eastAsia="仿宋_GB2312" w:cs="仿宋_GB2312"/>
                <w:color w:val="auto"/>
                <w:sz w:val="24"/>
                <w:szCs w:val="24"/>
                <w:lang w:bidi="ar"/>
              </w:rPr>
              <w:t>全面落实幼儿园园长、教师定期培训和全员培训制度，</w:t>
            </w:r>
            <w:r>
              <w:rPr>
                <w:rStyle w:val="10"/>
                <w:rFonts w:ascii="仿宋_GB2312" w:hAnsi="仿宋_GB2312" w:eastAsia="仿宋_GB2312" w:cs="仿宋_GB2312"/>
                <w:color w:val="auto"/>
                <w:sz w:val="24"/>
                <w:szCs w:val="24"/>
                <w:lang w:bidi="ar"/>
              </w:rPr>
              <w:t>将幼儿园年度公用经费预算总额的5%以上用于教师培训纳入年度考核评价。（2分）</w:t>
            </w:r>
          </w:p>
          <w:p>
            <w:pPr>
              <w:keepNext w:val="0"/>
              <w:keepLines w:val="0"/>
              <w:pageBreakBefore w:val="0"/>
              <w:widowControl/>
              <w:kinsoku/>
              <w:wordWrap w:val="0"/>
              <w:overflowPunct/>
              <w:topLinePunct w:val="0"/>
              <w:autoSpaceDE/>
              <w:autoSpaceDN/>
              <w:bidi w:val="0"/>
              <w:adjustRightInd/>
              <w:snapToGrid/>
              <w:spacing w:line="280" w:lineRule="exact"/>
              <w:textAlignment w:val="center"/>
              <w:rPr>
                <w:rStyle w:val="10"/>
                <w:rFonts w:ascii="仿宋_GB2312" w:hAnsi="仿宋_GB2312" w:eastAsia="仿宋_GB2312" w:cs="仿宋_GB2312"/>
                <w:color w:val="auto"/>
                <w:sz w:val="24"/>
                <w:szCs w:val="24"/>
                <w:lang w:bidi="ar"/>
              </w:rPr>
            </w:pPr>
            <w:r>
              <w:rPr>
                <w:rStyle w:val="10"/>
                <w:rFonts w:ascii="仿宋_GB2312" w:hAnsi="仿宋_GB2312" w:eastAsia="仿宋_GB2312" w:cs="仿宋_GB2312"/>
                <w:color w:val="auto"/>
                <w:sz w:val="24"/>
                <w:szCs w:val="24"/>
                <w:lang w:bidi="ar"/>
              </w:rPr>
              <w:t>2.</w:t>
            </w:r>
            <w:r>
              <w:rPr>
                <w:rStyle w:val="10"/>
                <w:rFonts w:hint="default" w:ascii="仿宋_GB2312" w:hAnsi="仿宋_GB2312" w:eastAsia="仿宋_GB2312" w:cs="仿宋_GB2312"/>
                <w:color w:val="auto"/>
                <w:sz w:val="24"/>
                <w:szCs w:val="24"/>
                <w:lang w:bidi="ar"/>
              </w:rPr>
              <w:t>创新教师培养培训模式，</w:t>
            </w:r>
            <w:r>
              <w:rPr>
                <w:rStyle w:val="10"/>
                <w:rFonts w:ascii="仿宋_GB2312" w:hAnsi="仿宋_GB2312" w:eastAsia="仿宋_GB2312" w:cs="仿宋_GB2312"/>
                <w:color w:val="auto"/>
                <w:sz w:val="24"/>
                <w:szCs w:val="24"/>
                <w:lang w:bidi="ar"/>
              </w:rPr>
              <w:t>分层次分类型提供教职工学习、进修的机会，教师每5年参加专业发展培训不少于360学时。（2分）</w:t>
            </w:r>
          </w:p>
          <w:p>
            <w:pPr>
              <w:keepNext w:val="0"/>
              <w:keepLines w:val="0"/>
              <w:pageBreakBefore w:val="0"/>
              <w:widowControl/>
              <w:kinsoku/>
              <w:wordWrap w:val="0"/>
              <w:overflowPunct/>
              <w:topLinePunct w:val="0"/>
              <w:autoSpaceDE/>
              <w:autoSpaceDN/>
              <w:bidi w:val="0"/>
              <w:adjustRightInd/>
              <w:snapToGrid/>
              <w:spacing w:line="280" w:lineRule="exact"/>
              <w:textAlignment w:val="center"/>
              <w:rPr>
                <w:rStyle w:val="10"/>
                <w:rFonts w:hint="default" w:ascii="仿宋_GB2312" w:hAnsi="仿宋_GB2312" w:eastAsia="仿宋_GB2312" w:cs="仿宋_GB2312"/>
                <w:color w:val="auto"/>
                <w:sz w:val="24"/>
                <w:szCs w:val="24"/>
                <w:lang w:bidi="ar"/>
              </w:rPr>
            </w:pPr>
            <w:r>
              <w:rPr>
                <w:rStyle w:val="10"/>
                <w:rFonts w:ascii="仿宋_GB2312" w:hAnsi="仿宋_GB2312" w:eastAsia="仿宋_GB2312" w:cs="仿宋_GB2312"/>
                <w:color w:val="auto"/>
                <w:sz w:val="24"/>
                <w:szCs w:val="24"/>
                <w:lang w:bidi="ar"/>
              </w:rPr>
              <w:t>3.加强对民办园教师培训工作的监督与指导。（1分）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1182" w:type="dxa"/>
            <w:vMerge w:val="restart"/>
            <w:noWrap w:val="0"/>
            <w:vAlign w:val="center"/>
          </w:tcPr>
          <w:p>
            <w:pPr>
              <w:widowControl/>
              <w:wordWrap w:val="0"/>
              <w:spacing w:line="300" w:lineRule="exact"/>
              <w:jc w:val="center"/>
              <w:textAlignment w:val="center"/>
              <w:rPr>
                <w:rStyle w:val="10"/>
                <w:rFonts w:hint="eastAsia" w:ascii="仿宋_GB2312" w:hAnsi="仿宋_GB2312" w:eastAsia="仿宋_GB2312" w:cs="仿宋_GB2312"/>
                <w:color w:val="auto"/>
                <w:sz w:val="21"/>
                <w:szCs w:val="21"/>
                <w:lang w:val="en-US" w:eastAsia="zh-CN" w:bidi="ar"/>
              </w:rPr>
            </w:pPr>
            <w:r>
              <w:rPr>
                <w:rStyle w:val="10"/>
                <w:rFonts w:ascii="仿宋_GB2312" w:hAnsi="仿宋_GB2312" w:eastAsia="仿宋_GB2312" w:cs="仿宋_GB2312"/>
                <w:color w:val="auto"/>
                <w:sz w:val="24"/>
                <w:szCs w:val="24"/>
                <w:lang w:bidi="ar"/>
              </w:rPr>
              <w:t>A4.队伍建设</w:t>
            </w:r>
          </w:p>
        </w:tc>
        <w:tc>
          <w:tcPr>
            <w:tcW w:w="1275" w:type="dxa"/>
            <w:vMerge w:val="restart"/>
            <w:noWrap w:val="0"/>
            <w:vAlign w:val="center"/>
          </w:tcPr>
          <w:p>
            <w:pPr>
              <w:widowControl/>
              <w:wordWrap w:val="0"/>
              <w:spacing w:line="300" w:lineRule="exact"/>
              <w:jc w:val="center"/>
              <w:textAlignment w:val="center"/>
              <w:rPr>
                <w:rStyle w:val="10"/>
                <w:rFonts w:ascii="仿宋_GB2312" w:hAnsi="仿宋_GB2312" w:eastAsia="仿宋_GB2312" w:cs="仿宋_GB2312"/>
                <w:color w:val="auto"/>
                <w:sz w:val="24"/>
                <w:szCs w:val="24"/>
                <w:lang w:bidi="ar"/>
              </w:rPr>
            </w:pPr>
            <w:r>
              <w:rPr>
                <w:rStyle w:val="10"/>
                <w:rFonts w:ascii="仿宋_GB2312" w:hAnsi="仿宋_GB2312" w:eastAsia="仿宋_GB2312" w:cs="仿宋_GB2312"/>
                <w:color w:val="auto"/>
                <w:sz w:val="24"/>
                <w:szCs w:val="24"/>
                <w:lang w:bidi="ar"/>
              </w:rPr>
              <w:t>B11.教科研支持</w:t>
            </w:r>
          </w:p>
          <w:p>
            <w:pPr>
              <w:widowControl/>
              <w:wordWrap w:val="0"/>
              <w:spacing w:line="300" w:lineRule="exact"/>
              <w:jc w:val="center"/>
              <w:textAlignment w:val="center"/>
              <w:rPr>
                <w:rStyle w:val="10"/>
                <w:rFonts w:ascii="仿宋_GB2312" w:hAnsi="仿宋_GB2312" w:eastAsia="仿宋_GB2312" w:cs="仿宋_GB2312"/>
                <w:color w:val="auto"/>
                <w:sz w:val="24"/>
                <w:szCs w:val="24"/>
                <w:lang w:bidi="ar"/>
              </w:rPr>
            </w:pPr>
            <w:r>
              <w:rPr>
                <w:rStyle w:val="10"/>
                <w:rFonts w:ascii="仿宋_GB2312" w:hAnsi="仿宋_GB2312" w:eastAsia="仿宋_GB2312" w:cs="仿宋_GB2312"/>
                <w:color w:val="auto"/>
                <w:sz w:val="24"/>
                <w:szCs w:val="24"/>
                <w:lang w:bidi="ar"/>
              </w:rPr>
              <w:t>（8分）</w:t>
            </w:r>
          </w:p>
        </w:tc>
        <w:tc>
          <w:tcPr>
            <w:tcW w:w="2796" w:type="dxa"/>
            <w:noWrap w:val="0"/>
            <w:vAlign w:val="center"/>
          </w:tcPr>
          <w:p>
            <w:pPr>
              <w:widowControl/>
              <w:wordWrap w:val="0"/>
              <w:spacing w:line="300" w:lineRule="exact"/>
              <w:textAlignment w:val="center"/>
              <w:rPr>
                <w:rStyle w:val="10"/>
                <w:rFonts w:hint="default" w:ascii="仿宋_GB2312" w:hAnsi="仿宋_GB2312" w:eastAsia="仿宋_GB2312" w:cs="仿宋_GB2312"/>
                <w:color w:val="auto"/>
                <w:sz w:val="24"/>
                <w:szCs w:val="24"/>
                <w:lang w:bidi="ar"/>
              </w:rPr>
            </w:pPr>
            <w:r>
              <w:rPr>
                <w:rStyle w:val="10"/>
                <w:rFonts w:hint="default" w:ascii="仿宋_GB2312" w:hAnsi="仿宋_GB2312" w:eastAsia="仿宋_GB2312" w:cs="仿宋_GB2312"/>
                <w:color w:val="auto"/>
                <w:sz w:val="24"/>
                <w:szCs w:val="24"/>
                <w:lang w:bidi="ar"/>
              </w:rPr>
              <w:t>C1</w:t>
            </w:r>
            <w:r>
              <w:rPr>
                <w:rStyle w:val="10"/>
                <w:rFonts w:ascii="仿宋_GB2312" w:hAnsi="仿宋_GB2312" w:eastAsia="仿宋_GB2312" w:cs="仿宋_GB2312"/>
                <w:color w:val="auto"/>
                <w:sz w:val="24"/>
                <w:szCs w:val="24"/>
                <w:lang w:bidi="ar"/>
              </w:rPr>
              <w:t>5</w:t>
            </w:r>
            <w:r>
              <w:rPr>
                <w:rStyle w:val="10"/>
                <w:rFonts w:hint="default" w:ascii="仿宋_GB2312" w:hAnsi="仿宋_GB2312" w:eastAsia="仿宋_GB2312" w:cs="仿宋_GB2312"/>
                <w:color w:val="auto"/>
                <w:sz w:val="24"/>
                <w:szCs w:val="24"/>
                <w:lang w:bidi="ar"/>
              </w:rPr>
              <w:t>.完善教科研工作体系，强力推进教科研工作转型。（</w:t>
            </w:r>
            <w:r>
              <w:rPr>
                <w:rStyle w:val="10"/>
                <w:rFonts w:ascii="仿宋_GB2312" w:hAnsi="仿宋_GB2312" w:eastAsia="仿宋_GB2312" w:cs="仿宋_GB2312"/>
                <w:color w:val="auto"/>
                <w:sz w:val="24"/>
                <w:szCs w:val="24"/>
                <w:lang w:bidi="ar"/>
              </w:rPr>
              <w:t>4分</w:t>
            </w:r>
            <w:r>
              <w:rPr>
                <w:rStyle w:val="10"/>
                <w:rFonts w:hint="default" w:ascii="仿宋_GB2312" w:hAnsi="仿宋_GB2312" w:eastAsia="仿宋_GB2312" w:cs="仿宋_GB2312"/>
                <w:color w:val="auto"/>
                <w:sz w:val="24"/>
                <w:szCs w:val="24"/>
                <w:lang w:bidi="ar"/>
              </w:rPr>
              <w:t>）</w:t>
            </w:r>
          </w:p>
        </w:tc>
        <w:tc>
          <w:tcPr>
            <w:tcW w:w="10419" w:type="dxa"/>
            <w:noWrap w:val="0"/>
            <w:vAlign w:val="top"/>
          </w:tcPr>
          <w:p>
            <w:pPr>
              <w:widowControl/>
              <w:wordWrap w:val="0"/>
              <w:spacing w:line="300" w:lineRule="exact"/>
              <w:textAlignment w:val="center"/>
              <w:rPr>
                <w:rStyle w:val="10"/>
                <w:rFonts w:ascii="仿宋_GB2312" w:hAnsi="仿宋_GB2312" w:eastAsia="仿宋_GB2312" w:cs="仿宋_GB2312"/>
                <w:color w:val="auto"/>
                <w:sz w:val="24"/>
                <w:szCs w:val="24"/>
                <w:lang w:bidi="ar"/>
              </w:rPr>
            </w:pPr>
            <w:r>
              <w:rPr>
                <w:rStyle w:val="10"/>
                <w:rFonts w:hint="default" w:ascii="仿宋_GB2312" w:hAnsi="仿宋_GB2312" w:eastAsia="仿宋_GB2312" w:cs="仿宋_GB2312"/>
                <w:color w:val="auto"/>
                <w:sz w:val="24"/>
                <w:szCs w:val="24"/>
                <w:lang w:bidi="ar"/>
              </w:rPr>
              <w:t>1.构建以教育行政部门为主导、教研机构为主体、幼儿园为基地、相关单位通力协作的教研工作格局，建立完善区域教研、教研指导责任区等制度，提升区域教研质量。（</w:t>
            </w:r>
            <w:r>
              <w:rPr>
                <w:rStyle w:val="10"/>
                <w:rFonts w:ascii="仿宋_GB2312" w:hAnsi="仿宋_GB2312" w:eastAsia="仿宋_GB2312" w:cs="仿宋_GB2312"/>
                <w:color w:val="auto"/>
                <w:sz w:val="24"/>
                <w:szCs w:val="24"/>
                <w:lang w:bidi="ar"/>
              </w:rPr>
              <w:t>2分</w:t>
            </w:r>
            <w:r>
              <w:rPr>
                <w:rStyle w:val="10"/>
                <w:rFonts w:hint="default" w:ascii="仿宋_GB2312" w:hAnsi="仿宋_GB2312" w:eastAsia="仿宋_GB2312" w:cs="仿宋_GB2312"/>
                <w:color w:val="auto"/>
                <w:sz w:val="24"/>
                <w:szCs w:val="24"/>
                <w:lang w:bidi="ar"/>
              </w:rPr>
              <w:t>）</w:t>
            </w:r>
          </w:p>
          <w:p>
            <w:pPr>
              <w:widowControl/>
              <w:wordWrap w:val="0"/>
              <w:spacing w:line="300" w:lineRule="exact"/>
              <w:textAlignment w:val="center"/>
              <w:rPr>
                <w:rStyle w:val="10"/>
                <w:rFonts w:ascii="仿宋_GB2312" w:hAnsi="仿宋_GB2312" w:eastAsia="仿宋_GB2312" w:cs="仿宋_GB2312"/>
                <w:color w:val="auto"/>
                <w:sz w:val="24"/>
                <w:szCs w:val="24"/>
                <w:lang w:bidi="ar"/>
              </w:rPr>
            </w:pPr>
            <w:r>
              <w:rPr>
                <w:rStyle w:val="10"/>
                <w:rFonts w:hint="default" w:ascii="仿宋_GB2312" w:hAnsi="仿宋_GB2312" w:eastAsia="仿宋_GB2312" w:cs="仿宋_GB2312"/>
                <w:color w:val="auto"/>
                <w:sz w:val="24"/>
                <w:szCs w:val="24"/>
                <w:lang w:bidi="ar"/>
              </w:rPr>
              <w:t>2.推进教研改革，将教研工作重心转移到服务实践、解决幼儿园保教实际问题上来；建立由教研员、园长、骨干教师等专业力量组成的研究共同体，与幼儿园共同探索保教质量提升的实践策略。（</w:t>
            </w:r>
            <w:r>
              <w:rPr>
                <w:rStyle w:val="10"/>
                <w:rFonts w:ascii="仿宋_GB2312" w:hAnsi="仿宋_GB2312" w:eastAsia="仿宋_GB2312" w:cs="仿宋_GB2312"/>
                <w:color w:val="auto"/>
                <w:sz w:val="24"/>
                <w:szCs w:val="24"/>
                <w:lang w:bidi="ar"/>
              </w:rPr>
              <w:t>2分</w:t>
            </w:r>
            <w:r>
              <w:rPr>
                <w:rStyle w:val="10"/>
                <w:rFonts w:hint="default" w:ascii="仿宋_GB2312" w:hAnsi="仿宋_GB2312" w:eastAsia="仿宋_GB2312" w:cs="仿宋_GB2312"/>
                <w:color w:val="auto"/>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1182" w:type="dxa"/>
            <w:vMerge w:val="continue"/>
            <w:noWrap w:val="0"/>
            <w:vAlign w:val="center"/>
          </w:tcPr>
          <w:p>
            <w:pPr>
              <w:widowControl/>
              <w:wordWrap w:val="0"/>
              <w:spacing w:line="300" w:lineRule="exact"/>
              <w:jc w:val="center"/>
              <w:textAlignment w:val="center"/>
              <w:rPr>
                <w:rStyle w:val="10"/>
                <w:rFonts w:hint="default" w:ascii="仿宋_GB2312" w:hAnsi="仿宋_GB2312" w:eastAsia="仿宋_GB2312" w:cs="仿宋_GB2312"/>
                <w:color w:val="auto"/>
                <w:sz w:val="21"/>
                <w:szCs w:val="21"/>
                <w:lang w:bidi="ar"/>
              </w:rPr>
            </w:pPr>
          </w:p>
        </w:tc>
        <w:tc>
          <w:tcPr>
            <w:tcW w:w="1275" w:type="dxa"/>
            <w:vMerge w:val="continue"/>
            <w:noWrap w:val="0"/>
            <w:vAlign w:val="center"/>
          </w:tcPr>
          <w:p>
            <w:pPr>
              <w:widowControl/>
              <w:wordWrap w:val="0"/>
              <w:spacing w:line="300" w:lineRule="exact"/>
              <w:jc w:val="center"/>
              <w:textAlignment w:val="center"/>
              <w:rPr>
                <w:rStyle w:val="10"/>
                <w:rFonts w:hint="default" w:ascii="仿宋_GB2312" w:hAnsi="仿宋_GB2312" w:eastAsia="仿宋_GB2312" w:cs="仿宋_GB2312"/>
                <w:color w:val="auto"/>
                <w:sz w:val="21"/>
                <w:szCs w:val="21"/>
                <w:lang w:bidi="ar"/>
              </w:rPr>
            </w:pPr>
          </w:p>
        </w:tc>
        <w:tc>
          <w:tcPr>
            <w:tcW w:w="2796" w:type="dxa"/>
            <w:noWrap w:val="0"/>
            <w:vAlign w:val="center"/>
          </w:tcPr>
          <w:p>
            <w:pPr>
              <w:widowControl/>
              <w:wordWrap w:val="0"/>
              <w:spacing w:line="300" w:lineRule="exact"/>
              <w:textAlignment w:val="center"/>
              <w:rPr>
                <w:rStyle w:val="10"/>
                <w:rFonts w:ascii="仿宋_GB2312" w:hAnsi="仿宋_GB2312" w:eastAsia="仿宋_GB2312" w:cs="仿宋_GB2312"/>
                <w:color w:val="auto"/>
                <w:sz w:val="24"/>
                <w:szCs w:val="24"/>
                <w:lang w:bidi="ar"/>
              </w:rPr>
            </w:pPr>
            <w:r>
              <w:rPr>
                <w:rStyle w:val="10"/>
                <w:rFonts w:hint="default" w:ascii="仿宋_GB2312" w:hAnsi="仿宋_GB2312" w:eastAsia="仿宋_GB2312" w:cs="仿宋_GB2312"/>
                <w:color w:val="auto"/>
                <w:sz w:val="24"/>
                <w:szCs w:val="24"/>
                <w:lang w:bidi="ar"/>
              </w:rPr>
              <w:t>C</w:t>
            </w:r>
            <w:r>
              <w:rPr>
                <w:rStyle w:val="10"/>
                <w:rFonts w:ascii="仿宋_GB2312" w:hAnsi="仿宋_GB2312" w:eastAsia="仿宋_GB2312" w:cs="仿宋_GB2312"/>
                <w:color w:val="auto"/>
                <w:sz w:val="24"/>
                <w:szCs w:val="24"/>
                <w:lang w:bidi="ar"/>
              </w:rPr>
              <w:t>16</w:t>
            </w:r>
            <w:r>
              <w:rPr>
                <w:rStyle w:val="10"/>
                <w:rFonts w:hint="default" w:ascii="仿宋_GB2312" w:hAnsi="仿宋_GB2312" w:eastAsia="仿宋_GB2312" w:cs="仿宋_GB2312"/>
                <w:color w:val="auto"/>
                <w:sz w:val="24"/>
                <w:szCs w:val="24"/>
                <w:lang w:bidi="ar"/>
              </w:rPr>
              <w:t>.加强教学成果培育，</w:t>
            </w:r>
            <w:r>
              <w:rPr>
                <w:rStyle w:val="10"/>
                <w:rFonts w:ascii="仿宋_GB2312" w:hAnsi="仿宋_GB2312" w:eastAsia="仿宋_GB2312" w:cs="仿宋_GB2312"/>
                <w:color w:val="auto"/>
                <w:sz w:val="24"/>
                <w:szCs w:val="24"/>
                <w:lang w:bidi="ar"/>
              </w:rPr>
              <w:t>重视成果转化</w:t>
            </w:r>
            <w:r>
              <w:rPr>
                <w:rStyle w:val="10"/>
                <w:rFonts w:hint="default" w:ascii="仿宋_GB2312" w:hAnsi="仿宋_GB2312" w:eastAsia="仿宋_GB2312" w:cs="仿宋_GB2312"/>
                <w:color w:val="auto"/>
                <w:sz w:val="24"/>
                <w:szCs w:val="24"/>
                <w:lang w:bidi="ar"/>
              </w:rPr>
              <w:t>。（</w:t>
            </w:r>
            <w:r>
              <w:rPr>
                <w:rStyle w:val="10"/>
                <w:rFonts w:ascii="仿宋_GB2312" w:hAnsi="仿宋_GB2312" w:eastAsia="仿宋_GB2312" w:cs="仿宋_GB2312"/>
                <w:color w:val="auto"/>
                <w:sz w:val="24"/>
                <w:szCs w:val="24"/>
                <w:lang w:bidi="ar"/>
              </w:rPr>
              <w:t>4分</w:t>
            </w:r>
            <w:r>
              <w:rPr>
                <w:rStyle w:val="10"/>
                <w:rFonts w:hint="default" w:ascii="仿宋_GB2312" w:hAnsi="仿宋_GB2312" w:eastAsia="仿宋_GB2312" w:cs="仿宋_GB2312"/>
                <w:color w:val="auto"/>
                <w:sz w:val="24"/>
                <w:szCs w:val="24"/>
                <w:lang w:bidi="ar"/>
              </w:rPr>
              <w:t>）</w:t>
            </w:r>
          </w:p>
        </w:tc>
        <w:tc>
          <w:tcPr>
            <w:tcW w:w="10419" w:type="dxa"/>
            <w:noWrap w:val="0"/>
            <w:vAlign w:val="top"/>
          </w:tcPr>
          <w:p>
            <w:pPr>
              <w:widowControl/>
              <w:wordWrap w:val="0"/>
              <w:spacing w:line="300" w:lineRule="exact"/>
              <w:textAlignment w:val="center"/>
              <w:rPr>
                <w:rStyle w:val="10"/>
                <w:rFonts w:hint="default" w:ascii="仿宋_GB2312" w:hAnsi="仿宋_GB2312" w:eastAsia="仿宋_GB2312" w:cs="仿宋_GB2312"/>
                <w:color w:val="auto"/>
                <w:sz w:val="24"/>
                <w:szCs w:val="24"/>
                <w:lang w:bidi="ar"/>
              </w:rPr>
            </w:pPr>
            <w:r>
              <w:rPr>
                <w:rFonts w:hint="eastAsia" w:ascii="仿宋_GB2312" w:hAnsi="仿宋_GB2312" w:eastAsia="仿宋_GB2312" w:cs="仿宋_GB2312"/>
                <w:sz w:val="24"/>
                <w:szCs w:val="24"/>
                <w:lang w:bidi="ar"/>
              </w:rPr>
              <w:t>1.</w:t>
            </w:r>
            <w:r>
              <w:rPr>
                <w:rStyle w:val="10"/>
                <w:rFonts w:hint="default" w:ascii="仿宋_GB2312" w:hAnsi="仿宋_GB2312" w:eastAsia="仿宋_GB2312" w:cs="仿宋_GB2312"/>
                <w:color w:val="auto"/>
                <w:sz w:val="24"/>
                <w:szCs w:val="24"/>
                <w:lang w:bidi="ar"/>
              </w:rPr>
              <w:t>健全教学成果培育支持体系和激励机制，组建专家团队，设立培育经费，为教学成果培育提供智力和资金支持。（</w:t>
            </w:r>
            <w:r>
              <w:rPr>
                <w:rStyle w:val="10"/>
                <w:rFonts w:ascii="仿宋_GB2312" w:hAnsi="仿宋_GB2312" w:eastAsia="仿宋_GB2312" w:cs="仿宋_GB2312"/>
                <w:color w:val="auto"/>
                <w:sz w:val="24"/>
                <w:szCs w:val="24"/>
                <w:lang w:bidi="ar"/>
              </w:rPr>
              <w:t>2分</w:t>
            </w:r>
            <w:r>
              <w:rPr>
                <w:rStyle w:val="10"/>
                <w:rFonts w:hint="default" w:ascii="仿宋_GB2312" w:hAnsi="仿宋_GB2312" w:eastAsia="仿宋_GB2312" w:cs="仿宋_GB2312"/>
                <w:color w:val="auto"/>
                <w:sz w:val="24"/>
                <w:szCs w:val="24"/>
                <w:lang w:bidi="ar"/>
              </w:rPr>
              <w:t>）</w:t>
            </w:r>
          </w:p>
          <w:p>
            <w:pPr>
              <w:widowControl/>
              <w:wordWrap w:val="0"/>
              <w:spacing w:line="300" w:lineRule="exact"/>
              <w:textAlignment w:val="center"/>
              <w:rPr>
                <w:rStyle w:val="10"/>
                <w:rFonts w:hint="default" w:ascii="仿宋_GB2312" w:hAnsi="仿宋_GB2312" w:eastAsia="仿宋_GB2312" w:cs="仿宋_GB2312"/>
                <w:color w:val="auto"/>
                <w:sz w:val="24"/>
                <w:szCs w:val="24"/>
                <w:lang w:bidi="ar"/>
              </w:rPr>
            </w:pPr>
            <w:r>
              <w:rPr>
                <w:rFonts w:hint="eastAsia" w:ascii="仿宋_GB2312" w:hAnsi="仿宋_GB2312" w:eastAsia="仿宋_GB2312" w:cs="仿宋_GB2312"/>
                <w:sz w:val="24"/>
                <w:szCs w:val="24"/>
                <w:lang w:bidi="ar"/>
              </w:rPr>
              <w:t>2.树立成果培育意识，搭建教科研成果转化的平台，为幼儿园和教师提供交流和分享的机会，促进先进教育教研成果的推广和应用。（2分）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1182" w:type="dxa"/>
            <w:vMerge w:val="restart"/>
            <w:noWrap w:val="0"/>
            <w:vAlign w:val="center"/>
          </w:tcPr>
          <w:p>
            <w:pPr>
              <w:widowControl/>
              <w:wordWrap w:val="0"/>
              <w:spacing w:line="300" w:lineRule="exact"/>
              <w:jc w:val="center"/>
              <w:textAlignment w:val="center"/>
              <w:rPr>
                <w:rStyle w:val="10"/>
                <w:rFonts w:ascii="仿宋_GB2312" w:hAnsi="仿宋_GB2312" w:eastAsia="仿宋_GB2312" w:cs="仿宋_GB2312"/>
                <w:color w:val="auto"/>
                <w:sz w:val="24"/>
                <w:szCs w:val="24"/>
                <w:lang w:bidi="ar"/>
              </w:rPr>
            </w:pPr>
            <w:r>
              <w:rPr>
                <w:rStyle w:val="10"/>
                <w:rFonts w:ascii="仿宋_GB2312" w:hAnsi="仿宋_GB2312" w:eastAsia="仿宋_GB2312" w:cs="仿宋_GB2312"/>
                <w:color w:val="auto"/>
                <w:sz w:val="24"/>
                <w:szCs w:val="24"/>
                <w:lang w:bidi="ar"/>
              </w:rPr>
              <w:t>A5.质量提升</w:t>
            </w:r>
          </w:p>
          <w:p>
            <w:pPr>
              <w:widowControl/>
              <w:wordWrap w:val="0"/>
              <w:spacing w:line="300" w:lineRule="exact"/>
              <w:jc w:val="center"/>
              <w:textAlignment w:val="center"/>
              <w:rPr>
                <w:rStyle w:val="10"/>
                <w:rFonts w:ascii="仿宋_GB2312" w:hAnsi="仿宋_GB2312" w:eastAsia="仿宋_GB2312" w:cs="仿宋_GB2312"/>
                <w:color w:val="auto"/>
                <w:sz w:val="24"/>
                <w:szCs w:val="24"/>
                <w:lang w:bidi="ar"/>
              </w:rPr>
            </w:pPr>
            <w:r>
              <w:rPr>
                <w:rStyle w:val="10"/>
                <w:rFonts w:ascii="仿宋_GB2312" w:hAnsi="仿宋_GB2312" w:eastAsia="仿宋_GB2312" w:cs="仿宋_GB2312"/>
                <w:color w:val="auto"/>
                <w:sz w:val="24"/>
                <w:szCs w:val="24"/>
                <w:lang w:bidi="ar"/>
              </w:rPr>
              <w:t>（25分）</w:t>
            </w:r>
          </w:p>
        </w:tc>
        <w:tc>
          <w:tcPr>
            <w:tcW w:w="1275" w:type="dxa"/>
            <w:noWrap w:val="0"/>
            <w:vAlign w:val="center"/>
          </w:tcPr>
          <w:p>
            <w:pPr>
              <w:widowControl/>
              <w:wordWrap w:val="0"/>
              <w:spacing w:line="300" w:lineRule="exact"/>
              <w:jc w:val="center"/>
              <w:textAlignment w:val="center"/>
              <w:rPr>
                <w:rStyle w:val="10"/>
                <w:rFonts w:ascii="仿宋_GB2312" w:hAnsi="仿宋_GB2312" w:eastAsia="仿宋_GB2312" w:cs="仿宋_GB2312"/>
                <w:color w:val="auto"/>
                <w:sz w:val="24"/>
                <w:szCs w:val="24"/>
                <w:lang w:bidi="ar"/>
              </w:rPr>
            </w:pPr>
            <w:r>
              <w:rPr>
                <w:rStyle w:val="10"/>
                <w:rFonts w:ascii="仿宋_GB2312" w:hAnsi="仿宋_GB2312" w:eastAsia="仿宋_GB2312" w:cs="仿宋_GB2312"/>
                <w:color w:val="auto"/>
                <w:sz w:val="24"/>
                <w:szCs w:val="24"/>
                <w:lang w:bidi="ar"/>
              </w:rPr>
              <w:t>B12.保育与安全</w:t>
            </w:r>
          </w:p>
          <w:p>
            <w:pPr>
              <w:widowControl/>
              <w:wordWrap w:val="0"/>
              <w:spacing w:line="300" w:lineRule="exact"/>
              <w:jc w:val="center"/>
              <w:textAlignment w:val="center"/>
              <w:rPr>
                <w:rStyle w:val="10"/>
                <w:rFonts w:ascii="仿宋_GB2312" w:hAnsi="仿宋_GB2312" w:eastAsia="仿宋_GB2312" w:cs="仿宋_GB2312"/>
                <w:color w:val="auto"/>
                <w:sz w:val="24"/>
                <w:szCs w:val="24"/>
                <w:lang w:bidi="ar"/>
              </w:rPr>
            </w:pPr>
            <w:r>
              <w:rPr>
                <w:rStyle w:val="10"/>
                <w:rFonts w:ascii="仿宋_GB2312" w:hAnsi="仿宋_GB2312" w:eastAsia="仿宋_GB2312" w:cs="仿宋_GB2312"/>
                <w:color w:val="auto"/>
                <w:sz w:val="24"/>
                <w:szCs w:val="24"/>
                <w:lang w:bidi="ar"/>
              </w:rPr>
              <w:t>（8分）</w:t>
            </w:r>
          </w:p>
        </w:tc>
        <w:tc>
          <w:tcPr>
            <w:tcW w:w="2796" w:type="dxa"/>
            <w:noWrap w:val="0"/>
            <w:vAlign w:val="center"/>
          </w:tcPr>
          <w:p>
            <w:pPr>
              <w:widowControl/>
              <w:wordWrap w:val="0"/>
              <w:spacing w:line="300" w:lineRule="exact"/>
              <w:textAlignment w:val="center"/>
              <w:rPr>
                <w:rStyle w:val="10"/>
                <w:rFonts w:ascii="仿宋_GB2312" w:hAnsi="仿宋_GB2312" w:eastAsia="仿宋_GB2312" w:cs="仿宋_GB2312"/>
                <w:color w:val="auto"/>
                <w:sz w:val="24"/>
                <w:szCs w:val="24"/>
                <w:lang w:bidi="ar"/>
              </w:rPr>
            </w:pPr>
            <w:r>
              <w:rPr>
                <w:rStyle w:val="10"/>
                <w:rFonts w:hint="default" w:ascii="仿宋_GB2312" w:hAnsi="仿宋_GB2312" w:eastAsia="仿宋_GB2312" w:cs="仿宋_GB2312"/>
                <w:color w:val="auto"/>
                <w:sz w:val="24"/>
                <w:szCs w:val="24"/>
                <w:lang w:bidi="ar"/>
              </w:rPr>
              <w:t>C1</w:t>
            </w:r>
            <w:r>
              <w:rPr>
                <w:rStyle w:val="10"/>
                <w:rFonts w:ascii="仿宋_GB2312" w:hAnsi="仿宋_GB2312" w:eastAsia="仿宋_GB2312" w:cs="仿宋_GB2312"/>
                <w:color w:val="auto"/>
                <w:sz w:val="24"/>
                <w:szCs w:val="24"/>
                <w:lang w:bidi="ar"/>
              </w:rPr>
              <w:t>7</w:t>
            </w:r>
            <w:r>
              <w:rPr>
                <w:rStyle w:val="10"/>
                <w:rFonts w:hint="default" w:ascii="仿宋_GB2312" w:hAnsi="仿宋_GB2312" w:eastAsia="仿宋_GB2312" w:cs="仿宋_GB2312"/>
                <w:color w:val="auto"/>
                <w:sz w:val="24"/>
                <w:szCs w:val="24"/>
                <w:lang w:bidi="ar"/>
              </w:rPr>
              <w:t>.加强对幼儿园卫生保健、生活照料、安全防护等工作的管理。（</w:t>
            </w:r>
            <w:r>
              <w:rPr>
                <w:rStyle w:val="10"/>
                <w:rFonts w:ascii="仿宋_GB2312" w:hAnsi="仿宋_GB2312" w:eastAsia="仿宋_GB2312" w:cs="仿宋_GB2312"/>
                <w:color w:val="auto"/>
                <w:sz w:val="24"/>
                <w:szCs w:val="24"/>
                <w:lang w:bidi="ar"/>
              </w:rPr>
              <w:t>8分</w:t>
            </w:r>
            <w:r>
              <w:rPr>
                <w:rStyle w:val="10"/>
                <w:rFonts w:hint="default" w:ascii="仿宋_GB2312" w:hAnsi="仿宋_GB2312" w:eastAsia="仿宋_GB2312" w:cs="仿宋_GB2312"/>
                <w:color w:val="auto"/>
                <w:sz w:val="24"/>
                <w:szCs w:val="24"/>
                <w:lang w:bidi="ar"/>
              </w:rPr>
              <w:t>）</w:t>
            </w:r>
          </w:p>
        </w:tc>
        <w:tc>
          <w:tcPr>
            <w:tcW w:w="10419" w:type="dxa"/>
            <w:noWrap w:val="0"/>
            <w:vAlign w:val="center"/>
          </w:tcPr>
          <w:p>
            <w:pPr>
              <w:widowControl/>
              <w:wordWrap w:val="0"/>
              <w:spacing w:line="300" w:lineRule="exact"/>
              <w:textAlignment w:val="center"/>
              <w:rPr>
                <w:rStyle w:val="10"/>
                <w:rFonts w:hint="default" w:ascii="仿宋_GB2312" w:hAnsi="仿宋_GB2312" w:eastAsia="仿宋_GB2312" w:cs="仿宋_GB2312"/>
                <w:color w:val="auto"/>
                <w:sz w:val="24"/>
                <w:szCs w:val="24"/>
                <w:lang w:bidi="ar"/>
              </w:rPr>
            </w:pPr>
            <w:r>
              <w:rPr>
                <w:rFonts w:hint="eastAsia" w:ascii="仿宋_GB2312" w:hAnsi="仿宋_GB2312" w:eastAsia="仿宋_GB2312" w:cs="仿宋_GB2312"/>
                <w:sz w:val="24"/>
                <w:szCs w:val="24"/>
                <w:lang w:bidi="ar"/>
              </w:rPr>
              <w:t>1.</w:t>
            </w:r>
            <w:r>
              <w:rPr>
                <w:rStyle w:val="10"/>
                <w:rFonts w:hint="default" w:ascii="仿宋_GB2312" w:hAnsi="仿宋_GB2312" w:eastAsia="仿宋_GB2312" w:cs="仿宋_GB2312"/>
                <w:color w:val="auto"/>
                <w:sz w:val="24"/>
                <w:szCs w:val="24"/>
                <w:lang w:bidi="ar"/>
              </w:rPr>
              <w:t>安全风险防控机制健全，落实教育、公安、生态环境、交通、住房城乡建设、卫生健康、市场</w:t>
            </w:r>
          </w:p>
          <w:p>
            <w:pPr>
              <w:widowControl/>
              <w:wordWrap w:val="0"/>
              <w:spacing w:line="300" w:lineRule="exact"/>
              <w:textAlignment w:val="center"/>
              <w:rPr>
                <w:rStyle w:val="10"/>
                <w:rFonts w:ascii="仿宋_GB2312" w:hAnsi="仿宋_GB2312" w:eastAsia="仿宋_GB2312" w:cs="仿宋_GB2312"/>
                <w:color w:val="auto"/>
                <w:sz w:val="24"/>
                <w:szCs w:val="24"/>
                <w:lang w:bidi="ar"/>
              </w:rPr>
            </w:pPr>
            <w:r>
              <w:rPr>
                <w:rStyle w:val="10"/>
                <w:rFonts w:hint="default" w:ascii="仿宋_GB2312" w:hAnsi="仿宋_GB2312" w:eastAsia="仿宋_GB2312" w:cs="仿宋_GB2312"/>
                <w:color w:val="auto"/>
                <w:sz w:val="24"/>
                <w:szCs w:val="24"/>
                <w:lang w:bidi="ar"/>
              </w:rPr>
              <w:t>监管、应急等部门对幼儿园园所、食品、卫生、校车、消防等各方面的安全监管责任，</w:t>
            </w:r>
            <w:r>
              <w:rPr>
                <w:rStyle w:val="10"/>
                <w:rFonts w:ascii="仿宋_GB2312" w:hAnsi="仿宋_GB2312" w:eastAsia="仿宋_GB2312" w:cs="仿宋_GB2312"/>
                <w:color w:val="auto"/>
                <w:sz w:val="24"/>
                <w:szCs w:val="24"/>
                <w:lang w:bidi="ar"/>
              </w:rPr>
              <w:t>定期开展安全检查，</w:t>
            </w:r>
            <w:r>
              <w:rPr>
                <w:rStyle w:val="10"/>
                <w:rFonts w:hint="default" w:ascii="仿宋_GB2312" w:hAnsi="仿宋_GB2312" w:eastAsia="仿宋_GB2312" w:cs="仿宋_GB2312"/>
                <w:color w:val="auto"/>
                <w:sz w:val="24"/>
                <w:szCs w:val="24"/>
                <w:lang w:bidi="ar"/>
              </w:rPr>
              <w:t>无较大社会影响的安全责任事故。（</w:t>
            </w:r>
            <w:r>
              <w:rPr>
                <w:rStyle w:val="10"/>
                <w:rFonts w:ascii="仿宋_GB2312" w:hAnsi="仿宋_GB2312" w:eastAsia="仿宋_GB2312" w:cs="仿宋_GB2312"/>
                <w:color w:val="auto"/>
                <w:sz w:val="24"/>
                <w:szCs w:val="24"/>
                <w:lang w:bidi="ar"/>
              </w:rPr>
              <w:t>4分</w:t>
            </w:r>
            <w:r>
              <w:rPr>
                <w:rStyle w:val="10"/>
                <w:rFonts w:hint="default" w:ascii="仿宋_GB2312" w:hAnsi="仿宋_GB2312" w:eastAsia="仿宋_GB2312" w:cs="仿宋_GB2312"/>
                <w:color w:val="auto"/>
                <w:sz w:val="24"/>
                <w:szCs w:val="24"/>
                <w:lang w:bidi="ar"/>
              </w:rPr>
              <w:t>）</w:t>
            </w:r>
          </w:p>
          <w:p>
            <w:pPr>
              <w:widowControl/>
              <w:wordWrap w:val="0"/>
              <w:spacing w:line="300" w:lineRule="exact"/>
              <w:textAlignment w:val="center"/>
              <w:rPr>
                <w:rStyle w:val="10"/>
                <w:rFonts w:ascii="仿宋_GB2312" w:hAnsi="仿宋_GB2312" w:eastAsia="仿宋_GB2312" w:cs="仿宋_GB2312"/>
                <w:color w:val="auto"/>
                <w:sz w:val="24"/>
                <w:szCs w:val="24"/>
                <w:lang w:bidi="ar"/>
              </w:rPr>
            </w:pPr>
            <w:r>
              <w:rPr>
                <w:rFonts w:hint="eastAsia" w:ascii="仿宋_GB2312" w:hAnsi="仿宋_GB2312" w:eastAsia="仿宋_GB2312" w:cs="仿宋_GB2312"/>
                <w:sz w:val="24"/>
                <w:szCs w:val="24"/>
                <w:lang w:bidi="ar"/>
              </w:rPr>
              <w:t>2.</w:t>
            </w:r>
            <w:r>
              <w:rPr>
                <w:rStyle w:val="10"/>
                <w:rFonts w:ascii="仿宋_GB2312" w:hAnsi="仿宋_GB2312" w:eastAsia="仿宋_GB2312" w:cs="仿宋_GB2312"/>
                <w:color w:val="auto"/>
                <w:sz w:val="24"/>
                <w:szCs w:val="24"/>
                <w:lang w:bidi="ar"/>
              </w:rPr>
              <w:t>加强对幼儿园保育工作的指导，定期对区域内幼儿园开展</w:t>
            </w:r>
            <w:r>
              <w:rPr>
                <w:rStyle w:val="10"/>
                <w:rFonts w:hint="default" w:ascii="仿宋_GB2312" w:hAnsi="仿宋_GB2312" w:eastAsia="仿宋_GB2312" w:cs="仿宋_GB2312"/>
                <w:color w:val="auto"/>
                <w:sz w:val="24"/>
                <w:szCs w:val="24"/>
                <w:lang w:bidi="ar"/>
              </w:rPr>
              <w:t>膳食营养、</w:t>
            </w:r>
            <w:r>
              <w:rPr>
                <w:rStyle w:val="10"/>
                <w:rFonts w:ascii="仿宋_GB2312" w:hAnsi="仿宋_GB2312" w:eastAsia="仿宋_GB2312" w:cs="仿宋_GB2312"/>
                <w:color w:val="auto"/>
                <w:sz w:val="24"/>
                <w:szCs w:val="24"/>
                <w:lang w:bidi="ar"/>
              </w:rPr>
              <w:t>卫生消毒、</w:t>
            </w:r>
            <w:r>
              <w:rPr>
                <w:rStyle w:val="10"/>
                <w:rFonts w:hint="default" w:ascii="仿宋_GB2312" w:hAnsi="仿宋_GB2312" w:eastAsia="仿宋_GB2312" w:cs="仿宋_GB2312"/>
                <w:color w:val="auto"/>
                <w:sz w:val="24"/>
                <w:szCs w:val="24"/>
                <w:lang w:bidi="ar"/>
              </w:rPr>
              <w:t>疾病防控等</w:t>
            </w:r>
            <w:r>
              <w:rPr>
                <w:rStyle w:val="10"/>
                <w:rFonts w:ascii="仿宋_GB2312" w:hAnsi="仿宋_GB2312" w:eastAsia="仿宋_GB2312" w:cs="仿宋_GB2312"/>
                <w:color w:val="auto"/>
                <w:sz w:val="24"/>
                <w:szCs w:val="24"/>
                <w:lang w:bidi="ar"/>
              </w:rPr>
              <w:t>督查</w:t>
            </w:r>
            <w:r>
              <w:rPr>
                <w:rStyle w:val="10"/>
                <w:rFonts w:hint="default" w:ascii="仿宋_GB2312" w:hAnsi="仿宋_GB2312" w:eastAsia="仿宋_GB2312" w:cs="仿宋_GB2312"/>
                <w:color w:val="auto"/>
                <w:sz w:val="24"/>
                <w:szCs w:val="24"/>
                <w:lang w:bidi="ar"/>
              </w:rPr>
              <w:t>工作，</w:t>
            </w:r>
            <w:r>
              <w:rPr>
                <w:rStyle w:val="10"/>
                <w:rFonts w:ascii="仿宋_GB2312" w:hAnsi="仿宋_GB2312" w:eastAsia="仿宋_GB2312" w:cs="仿宋_GB2312"/>
                <w:color w:val="auto"/>
                <w:sz w:val="24"/>
                <w:szCs w:val="24"/>
                <w:lang w:bidi="ar"/>
              </w:rPr>
              <w:t>帮助幼儿建立合理生活常规，注重培养幼儿生活自理能力</w:t>
            </w:r>
            <w:r>
              <w:rPr>
                <w:rStyle w:val="10"/>
                <w:rFonts w:hint="default" w:ascii="仿宋_GB2312" w:hAnsi="仿宋_GB2312" w:eastAsia="仿宋_GB2312" w:cs="仿宋_GB2312"/>
                <w:color w:val="auto"/>
                <w:sz w:val="24"/>
                <w:szCs w:val="24"/>
                <w:lang w:bidi="ar"/>
              </w:rPr>
              <w:t>。（</w:t>
            </w:r>
            <w:r>
              <w:rPr>
                <w:rStyle w:val="10"/>
                <w:rFonts w:ascii="仿宋_GB2312" w:hAnsi="仿宋_GB2312" w:eastAsia="仿宋_GB2312" w:cs="仿宋_GB2312"/>
                <w:color w:val="auto"/>
                <w:sz w:val="24"/>
                <w:szCs w:val="24"/>
                <w:lang w:bidi="ar"/>
              </w:rPr>
              <w:t>4分</w:t>
            </w:r>
            <w:r>
              <w:rPr>
                <w:rStyle w:val="10"/>
                <w:rFonts w:hint="default" w:ascii="仿宋_GB2312" w:hAnsi="仿宋_GB2312" w:eastAsia="仿宋_GB2312" w:cs="仿宋_GB2312"/>
                <w:color w:val="auto"/>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jc w:val="center"/>
        </w:trPr>
        <w:tc>
          <w:tcPr>
            <w:tcW w:w="1182" w:type="dxa"/>
            <w:vMerge w:val="continue"/>
            <w:noWrap w:val="0"/>
            <w:vAlign w:val="center"/>
          </w:tcPr>
          <w:p>
            <w:pPr>
              <w:widowControl/>
              <w:wordWrap w:val="0"/>
              <w:spacing w:line="300" w:lineRule="exact"/>
              <w:jc w:val="center"/>
              <w:textAlignment w:val="center"/>
              <w:rPr>
                <w:rStyle w:val="10"/>
                <w:rFonts w:ascii="仿宋_GB2312" w:hAnsi="仿宋_GB2312" w:eastAsia="仿宋_GB2312" w:cs="仿宋_GB2312"/>
                <w:color w:val="auto"/>
                <w:sz w:val="24"/>
                <w:szCs w:val="24"/>
                <w:lang w:bidi="ar"/>
              </w:rPr>
            </w:pPr>
          </w:p>
        </w:tc>
        <w:tc>
          <w:tcPr>
            <w:tcW w:w="1275" w:type="dxa"/>
            <w:noWrap w:val="0"/>
            <w:vAlign w:val="center"/>
          </w:tcPr>
          <w:p>
            <w:pPr>
              <w:widowControl/>
              <w:wordWrap w:val="0"/>
              <w:spacing w:line="300" w:lineRule="exact"/>
              <w:jc w:val="center"/>
              <w:textAlignment w:val="center"/>
              <w:rPr>
                <w:rStyle w:val="10"/>
                <w:rFonts w:ascii="仿宋_GB2312" w:hAnsi="仿宋_GB2312" w:eastAsia="仿宋_GB2312" w:cs="仿宋_GB2312"/>
                <w:color w:val="auto"/>
                <w:sz w:val="24"/>
                <w:szCs w:val="24"/>
                <w:lang w:bidi="ar"/>
              </w:rPr>
            </w:pPr>
            <w:r>
              <w:rPr>
                <w:rStyle w:val="10"/>
                <w:rFonts w:ascii="仿宋_GB2312" w:hAnsi="仿宋_GB2312" w:eastAsia="仿宋_GB2312" w:cs="仿宋_GB2312"/>
                <w:color w:val="auto"/>
                <w:sz w:val="24"/>
                <w:szCs w:val="24"/>
                <w:lang w:bidi="ar"/>
              </w:rPr>
              <w:t>B13.教育过程</w:t>
            </w:r>
          </w:p>
          <w:p>
            <w:pPr>
              <w:widowControl/>
              <w:wordWrap w:val="0"/>
              <w:spacing w:line="300" w:lineRule="exact"/>
              <w:jc w:val="center"/>
              <w:textAlignment w:val="center"/>
              <w:rPr>
                <w:rStyle w:val="10"/>
                <w:rFonts w:ascii="仿宋_GB2312" w:hAnsi="仿宋_GB2312" w:eastAsia="仿宋_GB2312" w:cs="仿宋_GB2312"/>
                <w:color w:val="auto"/>
                <w:sz w:val="24"/>
                <w:szCs w:val="24"/>
                <w:lang w:bidi="ar"/>
              </w:rPr>
            </w:pPr>
            <w:r>
              <w:rPr>
                <w:rStyle w:val="10"/>
                <w:rFonts w:ascii="仿宋_GB2312" w:hAnsi="仿宋_GB2312" w:eastAsia="仿宋_GB2312" w:cs="仿宋_GB2312"/>
                <w:color w:val="auto"/>
                <w:sz w:val="24"/>
                <w:szCs w:val="24"/>
                <w:lang w:bidi="ar"/>
              </w:rPr>
              <w:t>（9分）</w:t>
            </w:r>
          </w:p>
        </w:tc>
        <w:tc>
          <w:tcPr>
            <w:tcW w:w="2796" w:type="dxa"/>
            <w:noWrap w:val="0"/>
            <w:vAlign w:val="center"/>
          </w:tcPr>
          <w:p>
            <w:pPr>
              <w:widowControl/>
              <w:wordWrap w:val="0"/>
              <w:spacing w:line="300" w:lineRule="exact"/>
              <w:textAlignment w:val="center"/>
              <w:rPr>
                <w:rStyle w:val="10"/>
                <w:rFonts w:hint="default" w:ascii="仿宋_GB2312" w:hAnsi="仿宋_GB2312" w:eastAsia="仿宋_GB2312" w:cs="仿宋_GB2312"/>
                <w:color w:val="auto"/>
                <w:sz w:val="24"/>
                <w:szCs w:val="24"/>
                <w:lang w:bidi="ar"/>
              </w:rPr>
            </w:pPr>
            <w:r>
              <w:rPr>
                <w:rStyle w:val="10"/>
                <w:rFonts w:hint="default" w:ascii="仿宋_GB2312" w:hAnsi="仿宋_GB2312" w:eastAsia="仿宋_GB2312" w:cs="仿宋_GB2312"/>
                <w:color w:val="auto"/>
                <w:sz w:val="24"/>
                <w:szCs w:val="24"/>
                <w:lang w:bidi="ar"/>
              </w:rPr>
              <w:t>C1</w:t>
            </w:r>
            <w:r>
              <w:rPr>
                <w:rStyle w:val="10"/>
                <w:rFonts w:ascii="仿宋_GB2312" w:hAnsi="仿宋_GB2312" w:eastAsia="仿宋_GB2312" w:cs="仿宋_GB2312"/>
                <w:color w:val="auto"/>
                <w:sz w:val="24"/>
                <w:szCs w:val="24"/>
                <w:lang w:bidi="ar"/>
              </w:rPr>
              <w:t>8</w:t>
            </w:r>
            <w:r>
              <w:rPr>
                <w:rStyle w:val="10"/>
                <w:rFonts w:hint="default" w:ascii="仿宋_GB2312" w:hAnsi="仿宋_GB2312" w:eastAsia="仿宋_GB2312" w:cs="仿宋_GB2312"/>
                <w:color w:val="auto"/>
                <w:sz w:val="24"/>
                <w:szCs w:val="24"/>
                <w:lang w:bidi="ar"/>
              </w:rPr>
              <w:t>.坚持问题导向、</w:t>
            </w:r>
            <w:r>
              <w:rPr>
                <w:rStyle w:val="10"/>
                <w:rFonts w:ascii="仿宋_GB2312" w:hAnsi="仿宋_GB2312" w:eastAsia="仿宋_GB2312" w:cs="仿宋_GB2312"/>
                <w:color w:val="auto"/>
                <w:sz w:val="24"/>
                <w:szCs w:val="24"/>
                <w:lang w:bidi="ar"/>
              </w:rPr>
              <w:t>实践导向</w:t>
            </w:r>
            <w:r>
              <w:rPr>
                <w:rStyle w:val="10"/>
                <w:rFonts w:hint="default" w:ascii="仿宋_GB2312" w:hAnsi="仿宋_GB2312" w:eastAsia="仿宋_GB2312" w:cs="仿宋_GB2312"/>
                <w:color w:val="auto"/>
                <w:sz w:val="24"/>
                <w:szCs w:val="24"/>
                <w:lang w:bidi="ar"/>
              </w:rPr>
              <w:t>，</w:t>
            </w:r>
            <w:r>
              <w:rPr>
                <w:rStyle w:val="10"/>
                <w:rFonts w:ascii="仿宋_GB2312" w:hAnsi="仿宋_GB2312" w:eastAsia="仿宋_GB2312" w:cs="仿宋_GB2312"/>
                <w:color w:val="auto"/>
                <w:sz w:val="24"/>
                <w:szCs w:val="24"/>
                <w:lang w:bidi="ar"/>
              </w:rPr>
              <w:t>指导幼儿园提</w:t>
            </w:r>
            <w:r>
              <w:rPr>
                <w:rStyle w:val="10"/>
                <w:rFonts w:hint="default" w:ascii="仿宋_GB2312" w:hAnsi="仿宋_GB2312" w:eastAsia="仿宋_GB2312" w:cs="仿宋_GB2312"/>
                <w:color w:val="auto"/>
                <w:sz w:val="24"/>
                <w:szCs w:val="24"/>
                <w:lang w:bidi="ar"/>
              </w:rPr>
              <w:t>升活动组织、师幼互动、家园共育等教育过程质量。</w:t>
            </w:r>
          </w:p>
          <w:p>
            <w:pPr>
              <w:widowControl/>
              <w:wordWrap w:val="0"/>
              <w:spacing w:line="300" w:lineRule="exact"/>
              <w:textAlignment w:val="center"/>
              <w:rPr>
                <w:rStyle w:val="10"/>
                <w:rFonts w:ascii="仿宋_GB2312" w:hAnsi="仿宋_GB2312" w:eastAsia="仿宋_GB2312" w:cs="仿宋_GB2312"/>
                <w:color w:val="auto"/>
                <w:sz w:val="24"/>
                <w:szCs w:val="24"/>
                <w:lang w:bidi="ar"/>
              </w:rPr>
            </w:pPr>
            <w:r>
              <w:rPr>
                <w:rStyle w:val="10"/>
                <w:rFonts w:hint="default" w:ascii="仿宋_GB2312" w:hAnsi="仿宋_GB2312" w:eastAsia="仿宋_GB2312" w:cs="仿宋_GB2312"/>
                <w:color w:val="auto"/>
                <w:sz w:val="24"/>
                <w:szCs w:val="24"/>
                <w:lang w:bidi="ar"/>
              </w:rPr>
              <w:t>（</w:t>
            </w:r>
            <w:r>
              <w:rPr>
                <w:rStyle w:val="10"/>
                <w:rFonts w:ascii="仿宋_GB2312" w:hAnsi="仿宋_GB2312" w:eastAsia="仿宋_GB2312" w:cs="仿宋_GB2312"/>
                <w:color w:val="auto"/>
                <w:sz w:val="24"/>
                <w:szCs w:val="24"/>
                <w:lang w:bidi="ar"/>
              </w:rPr>
              <w:t>9分</w:t>
            </w:r>
            <w:r>
              <w:rPr>
                <w:rStyle w:val="10"/>
                <w:rFonts w:hint="default" w:ascii="仿宋_GB2312" w:hAnsi="仿宋_GB2312" w:eastAsia="仿宋_GB2312" w:cs="仿宋_GB2312"/>
                <w:color w:val="auto"/>
                <w:sz w:val="24"/>
                <w:szCs w:val="24"/>
                <w:lang w:bidi="ar"/>
              </w:rPr>
              <w:t>）</w:t>
            </w:r>
          </w:p>
        </w:tc>
        <w:tc>
          <w:tcPr>
            <w:tcW w:w="10419" w:type="dxa"/>
            <w:noWrap w:val="0"/>
            <w:vAlign w:val="center"/>
          </w:tcPr>
          <w:p>
            <w:pPr>
              <w:widowControl/>
              <w:wordWrap w:val="0"/>
              <w:spacing w:line="300" w:lineRule="exact"/>
              <w:textAlignment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1.立足本地幼儿园园情，指导幼儿园科学组织一日活动，</w:t>
            </w:r>
            <w:r>
              <w:rPr>
                <w:rStyle w:val="10"/>
                <w:rFonts w:hint="default" w:ascii="仿宋_GB2312" w:hAnsi="仿宋_GB2312" w:eastAsia="仿宋_GB2312" w:cs="仿宋_GB2312"/>
                <w:color w:val="auto"/>
                <w:sz w:val="24"/>
                <w:szCs w:val="24"/>
                <w:lang w:bidi="ar"/>
              </w:rPr>
              <w:t>以游戏为基本活动，</w:t>
            </w:r>
            <w:r>
              <w:rPr>
                <w:rStyle w:val="10"/>
                <w:rFonts w:ascii="仿宋_GB2312" w:hAnsi="仿宋_GB2312" w:eastAsia="仿宋_GB2312" w:cs="仿宋_GB2312"/>
                <w:color w:val="auto"/>
                <w:sz w:val="24"/>
                <w:szCs w:val="24"/>
                <w:lang w:bidi="ar"/>
              </w:rPr>
              <w:t>关注幼儿发展的整体性和连续性，寓教育于生活和游戏中。（3分）</w:t>
            </w:r>
          </w:p>
          <w:p>
            <w:pPr>
              <w:widowControl/>
              <w:wordWrap w:val="0"/>
              <w:spacing w:line="300" w:lineRule="exact"/>
              <w:textAlignment w:val="center"/>
              <w:rPr>
                <w:rStyle w:val="10"/>
                <w:rFonts w:hint="default" w:ascii="仿宋_GB2312" w:hAnsi="仿宋_GB2312" w:eastAsia="仿宋_GB2312" w:cs="仿宋_GB2312"/>
                <w:color w:val="auto"/>
                <w:sz w:val="24"/>
                <w:szCs w:val="24"/>
                <w:lang w:bidi="ar"/>
              </w:rPr>
            </w:pPr>
            <w:r>
              <w:rPr>
                <w:rFonts w:hint="eastAsia" w:ascii="仿宋_GB2312" w:hAnsi="仿宋_GB2312" w:eastAsia="仿宋_GB2312" w:cs="仿宋_GB2312"/>
                <w:sz w:val="24"/>
                <w:szCs w:val="24"/>
                <w:lang w:bidi="ar"/>
              </w:rPr>
              <w:t>2.</w:t>
            </w:r>
            <w:r>
              <w:rPr>
                <w:rStyle w:val="10"/>
                <w:rFonts w:ascii="仿宋_GB2312" w:hAnsi="仿宋_GB2312" w:eastAsia="仿宋_GB2312" w:cs="仿宋_GB2312"/>
                <w:color w:val="auto"/>
                <w:sz w:val="24"/>
                <w:szCs w:val="24"/>
                <w:lang w:bidi="ar"/>
              </w:rPr>
              <w:t>引导教师以亲切和蔼、支持性的态度和行为与幼儿互动，平等对待每一名幼儿。尊重并回应幼儿的想法与问题，支持和拓展每一名幼儿的学习。（3分）</w:t>
            </w:r>
          </w:p>
          <w:p>
            <w:pPr>
              <w:widowControl/>
              <w:wordWrap w:val="0"/>
              <w:spacing w:line="300" w:lineRule="exact"/>
              <w:textAlignment w:val="center"/>
              <w:rPr>
                <w:rFonts w:eastAsia="仿宋_GB2312"/>
                <w:sz w:val="24"/>
              </w:rPr>
            </w:pPr>
            <w:r>
              <w:rPr>
                <w:rStyle w:val="10"/>
                <w:rFonts w:ascii="仿宋_GB2312" w:hAnsi="仿宋_GB2312" w:eastAsia="仿宋_GB2312" w:cs="仿宋_GB2312"/>
                <w:color w:val="auto"/>
                <w:sz w:val="24"/>
                <w:szCs w:val="24"/>
                <w:lang w:bidi="ar"/>
              </w:rPr>
              <w:t>3.指导幼儿园与家长建立平等互信关系，健全家长开放日、家长委员会、家庭教育指导等工作机制，向家长宣传科学育儿理念和知识，让家长有机会体验幼儿园生活、参与幼儿园的管理监督。（3分）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1182" w:type="dxa"/>
            <w:vMerge w:val="continue"/>
            <w:noWrap w:val="0"/>
            <w:vAlign w:val="center"/>
          </w:tcPr>
          <w:p>
            <w:pPr>
              <w:widowControl/>
              <w:wordWrap w:val="0"/>
              <w:spacing w:line="300" w:lineRule="exact"/>
              <w:jc w:val="center"/>
              <w:textAlignment w:val="center"/>
              <w:rPr>
                <w:rStyle w:val="10"/>
                <w:rFonts w:ascii="仿宋_GB2312" w:hAnsi="仿宋_GB2312" w:eastAsia="仿宋_GB2312" w:cs="仿宋_GB2312"/>
                <w:color w:val="auto"/>
                <w:sz w:val="24"/>
                <w:szCs w:val="24"/>
                <w:lang w:bidi="ar"/>
              </w:rPr>
            </w:pPr>
          </w:p>
        </w:tc>
        <w:tc>
          <w:tcPr>
            <w:tcW w:w="1275" w:type="dxa"/>
            <w:noWrap w:val="0"/>
            <w:vAlign w:val="center"/>
          </w:tcPr>
          <w:p>
            <w:pPr>
              <w:widowControl/>
              <w:wordWrap w:val="0"/>
              <w:spacing w:line="300" w:lineRule="exact"/>
              <w:jc w:val="center"/>
              <w:textAlignment w:val="center"/>
              <w:rPr>
                <w:rStyle w:val="10"/>
                <w:rFonts w:ascii="仿宋_GB2312" w:hAnsi="仿宋_GB2312" w:eastAsia="仿宋_GB2312" w:cs="仿宋_GB2312"/>
                <w:color w:val="auto"/>
                <w:sz w:val="24"/>
                <w:szCs w:val="24"/>
                <w:lang w:bidi="ar"/>
              </w:rPr>
            </w:pPr>
            <w:r>
              <w:rPr>
                <w:rStyle w:val="10"/>
                <w:rFonts w:ascii="仿宋_GB2312" w:hAnsi="仿宋_GB2312" w:eastAsia="仿宋_GB2312" w:cs="仿宋_GB2312"/>
                <w:color w:val="auto"/>
                <w:sz w:val="24"/>
                <w:szCs w:val="24"/>
                <w:lang w:bidi="ar"/>
              </w:rPr>
              <w:t>B14.优质比例</w:t>
            </w:r>
          </w:p>
          <w:p>
            <w:pPr>
              <w:widowControl/>
              <w:wordWrap w:val="0"/>
              <w:spacing w:line="300" w:lineRule="exact"/>
              <w:jc w:val="center"/>
              <w:textAlignment w:val="center"/>
              <w:rPr>
                <w:rStyle w:val="10"/>
                <w:rFonts w:ascii="仿宋_GB2312" w:hAnsi="仿宋_GB2312" w:eastAsia="仿宋_GB2312" w:cs="仿宋_GB2312"/>
                <w:color w:val="auto"/>
                <w:sz w:val="24"/>
                <w:szCs w:val="24"/>
                <w:lang w:bidi="ar"/>
              </w:rPr>
            </w:pPr>
            <w:r>
              <w:rPr>
                <w:rStyle w:val="10"/>
                <w:rFonts w:ascii="仿宋_GB2312" w:hAnsi="仿宋_GB2312" w:eastAsia="仿宋_GB2312" w:cs="仿宋_GB2312"/>
                <w:color w:val="auto"/>
                <w:sz w:val="24"/>
                <w:szCs w:val="24"/>
                <w:lang w:bidi="ar"/>
              </w:rPr>
              <w:t>（8分）</w:t>
            </w:r>
          </w:p>
        </w:tc>
        <w:tc>
          <w:tcPr>
            <w:tcW w:w="2796" w:type="dxa"/>
            <w:noWrap w:val="0"/>
            <w:vAlign w:val="center"/>
          </w:tcPr>
          <w:p>
            <w:pPr>
              <w:widowControl/>
              <w:wordWrap w:val="0"/>
              <w:spacing w:line="300" w:lineRule="exact"/>
              <w:textAlignment w:val="center"/>
              <w:rPr>
                <w:rStyle w:val="10"/>
                <w:rFonts w:hint="default" w:ascii="仿宋_GB2312" w:hAnsi="仿宋_GB2312" w:eastAsia="仿宋_GB2312" w:cs="仿宋_GB2312"/>
                <w:color w:val="auto"/>
                <w:sz w:val="24"/>
                <w:szCs w:val="24"/>
                <w:lang w:bidi="ar"/>
              </w:rPr>
            </w:pPr>
            <w:r>
              <w:rPr>
                <w:rStyle w:val="10"/>
                <w:rFonts w:hint="default" w:ascii="仿宋_GB2312" w:hAnsi="仿宋_GB2312" w:eastAsia="仿宋_GB2312" w:cs="仿宋_GB2312"/>
                <w:color w:val="auto"/>
                <w:sz w:val="24"/>
                <w:szCs w:val="24"/>
                <w:lang w:bidi="ar"/>
              </w:rPr>
              <w:t>C1</w:t>
            </w:r>
            <w:r>
              <w:rPr>
                <w:rStyle w:val="10"/>
                <w:rFonts w:ascii="仿宋_GB2312" w:hAnsi="仿宋_GB2312" w:eastAsia="仿宋_GB2312" w:cs="仿宋_GB2312"/>
                <w:color w:val="auto"/>
                <w:sz w:val="24"/>
                <w:szCs w:val="24"/>
                <w:lang w:bidi="ar"/>
              </w:rPr>
              <w:t>9</w:t>
            </w:r>
            <w:r>
              <w:rPr>
                <w:rStyle w:val="10"/>
                <w:rFonts w:hint="default" w:ascii="仿宋_GB2312" w:hAnsi="仿宋_GB2312" w:eastAsia="仿宋_GB2312" w:cs="仿宋_GB2312"/>
                <w:color w:val="auto"/>
                <w:sz w:val="24"/>
                <w:szCs w:val="24"/>
                <w:lang w:bidi="ar"/>
              </w:rPr>
              <w:t>.提</w:t>
            </w:r>
            <w:r>
              <w:rPr>
                <w:rStyle w:val="10"/>
                <w:rFonts w:ascii="仿宋_GB2312" w:hAnsi="仿宋_GB2312" w:eastAsia="仿宋_GB2312" w:cs="仿宋_GB2312"/>
                <w:color w:val="auto"/>
                <w:sz w:val="24"/>
                <w:szCs w:val="24"/>
                <w:lang w:bidi="ar"/>
              </w:rPr>
              <w:t>高</w:t>
            </w:r>
            <w:r>
              <w:rPr>
                <w:rStyle w:val="10"/>
                <w:rFonts w:hint="default" w:ascii="仿宋_GB2312" w:hAnsi="仿宋_GB2312" w:eastAsia="仿宋_GB2312" w:cs="仿宋_GB2312"/>
                <w:color w:val="auto"/>
                <w:sz w:val="24"/>
                <w:szCs w:val="24"/>
                <w:lang w:bidi="ar"/>
              </w:rPr>
              <w:t>优质学前教育资源</w:t>
            </w:r>
            <w:r>
              <w:rPr>
                <w:rStyle w:val="10"/>
                <w:rFonts w:ascii="仿宋_GB2312" w:hAnsi="仿宋_GB2312" w:eastAsia="仿宋_GB2312" w:cs="仿宋_GB2312"/>
                <w:color w:val="auto"/>
                <w:sz w:val="24"/>
                <w:szCs w:val="24"/>
                <w:lang w:bidi="ar"/>
              </w:rPr>
              <w:t>覆盖面</w:t>
            </w:r>
            <w:r>
              <w:rPr>
                <w:rStyle w:val="10"/>
                <w:rFonts w:hint="default" w:ascii="仿宋_GB2312" w:hAnsi="仿宋_GB2312" w:eastAsia="仿宋_GB2312" w:cs="仿宋_GB2312"/>
                <w:color w:val="auto"/>
                <w:sz w:val="24"/>
                <w:szCs w:val="24"/>
                <w:lang w:bidi="ar"/>
              </w:rPr>
              <w:t>，</w:t>
            </w:r>
            <w:r>
              <w:rPr>
                <w:rStyle w:val="10"/>
                <w:rFonts w:ascii="仿宋_GB2312" w:hAnsi="仿宋_GB2312" w:eastAsia="仿宋_GB2312" w:cs="仿宋_GB2312"/>
                <w:color w:val="auto"/>
                <w:sz w:val="24"/>
                <w:szCs w:val="24"/>
                <w:lang w:bidi="ar"/>
              </w:rPr>
              <w:t>区域内优质园占比高</w:t>
            </w:r>
            <w:r>
              <w:rPr>
                <w:rStyle w:val="10"/>
                <w:rFonts w:hint="default" w:ascii="仿宋_GB2312" w:hAnsi="仿宋_GB2312" w:eastAsia="仿宋_GB2312" w:cs="仿宋_GB2312"/>
                <w:color w:val="auto"/>
                <w:sz w:val="24"/>
                <w:szCs w:val="24"/>
                <w:lang w:bidi="ar"/>
              </w:rPr>
              <w:t>。（</w:t>
            </w:r>
            <w:r>
              <w:rPr>
                <w:rStyle w:val="10"/>
                <w:rFonts w:ascii="仿宋_GB2312" w:hAnsi="仿宋_GB2312" w:eastAsia="仿宋_GB2312" w:cs="仿宋_GB2312"/>
                <w:color w:val="auto"/>
                <w:sz w:val="24"/>
                <w:szCs w:val="24"/>
                <w:lang w:bidi="ar"/>
              </w:rPr>
              <w:t>8分</w:t>
            </w:r>
            <w:r>
              <w:rPr>
                <w:rStyle w:val="10"/>
                <w:rFonts w:hint="default" w:ascii="仿宋_GB2312" w:hAnsi="仿宋_GB2312" w:eastAsia="仿宋_GB2312" w:cs="仿宋_GB2312"/>
                <w:color w:val="auto"/>
                <w:sz w:val="24"/>
                <w:szCs w:val="24"/>
                <w:lang w:bidi="ar"/>
              </w:rPr>
              <w:t>）</w:t>
            </w:r>
          </w:p>
        </w:tc>
        <w:tc>
          <w:tcPr>
            <w:tcW w:w="10419" w:type="dxa"/>
            <w:noWrap w:val="0"/>
            <w:vAlign w:val="center"/>
          </w:tcPr>
          <w:p>
            <w:pPr>
              <w:widowControl/>
              <w:wordWrap w:val="0"/>
              <w:spacing w:line="300" w:lineRule="exact"/>
              <w:textAlignment w:val="center"/>
              <w:rPr>
                <w:rStyle w:val="10"/>
                <w:rFonts w:ascii="仿宋_GB2312" w:hAnsi="仿宋_GB2312" w:eastAsia="仿宋_GB2312" w:cs="仿宋_GB2312"/>
                <w:color w:val="auto"/>
                <w:sz w:val="24"/>
                <w:szCs w:val="24"/>
                <w:lang w:bidi="ar"/>
              </w:rPr>
            </w:pPr>
            <w:r>
              <w:rPr>
                <w:rStyle w:val="10"/>
                <w:rFonts w:hint="default" w:ascii="仿宋_GB2312" w:hAnsi="仿宋_GB2312" w:eastAsia="仿宋_GB2312" w:cs="仿宋_GB2312"/>
                <w:color w:val="auto"/>
                <w:sz w:val="24"/>
                <w:szCs w:val="24"/>
                <w:lang w:bidi="ar"/>
              </w:rPr>
              <w:t>1.</w:t>
            </w:r>
            <w:r>
              <w:rPr>
                <w:rStyle w:val="10"/>
                <w:rFonts w:ascii="仿宋_GB2312" w:hAnsi="仿宋_GB2312" w:eastAsia="仿宋_GB2312" w:cs="仿宋_GB2312"/>
                <w:color w:val="auto"/>
                <w:sz w:val="24"/>
                <w:szCs w:val="24"/>
                <w:lang w:bidi="ar"/>
              </w:rPr>
              <w:t>2年</w:t>
            </w:r>
            <w:r>
              <w:rPr>
                <w:rStyle w:val="10"/>
                <w:rFonts w:hint="default" w:ascii="仿宋_GB2312" w:hAnsi="仿宋_GB2312" w:eastAsia="仿宋_GB2312" w:cs="仿宋_GB2312"/>
                <w:color w:val="auto"/>
                <w:sz w:val="24"/>
                <w:szCs w:val="24"/>
                <w:lang w:bidi="ar"/>
              </w:rPr>
              <w:t>建设期结束后，</w:t>
            </w:r>
            <w:r>
              <w:rPr>
                <w:rStyle w:val="10"/>
                <w:rFonts w:ascii="仿宋_GB2312" w:hAnsi="仿宋_GB2312" w:eastAsia="仿宋_GB2312" w:cs="仿宋_GB2312"/>
                <w:color w:val="auto"/>
                <w:sz w:val="24"/>
                <w:szCs w:val="24"/>
                <w:lang w:bidi="ar"/>
              </w:rPr>
              <w:t>区域</w:t>
            </w:r>
            <w:r>
              <w:rPr>
                <w:rStyle w:val="10"/>
                <w:rFonts w:hint="default" w:ascii="仿宋_GB2312" w:hAnsi="仿宋_GB2312" w:eastAsia="仿宋_GB2312" w:cs="仿宋_GB2312"/>
                <w:color w:val="auto"/>
                <w:sz w:val="24"/>
                <w:szCs w:val="24"/>
                <w:lang w:bidi="ar"/>
              </w:rPr>
              <w:t>内</w:t>
            </w:r>
            <w:r>
              <w:rPr>
                <w:rStyle w:val="10"/>
                <w:rFonts w:ascii="仿宋_GB2312" w:hAnsi="仿宋_GB2312" w:eastAsia="仿宋_GB2312" w:cs="仿宋_GB2312"/>
                <w:color w:val="auto"/>
                <w:sz w:val="24"/>
                <w:szCs w:val="24"/>
                <w:lang w:bidi="ar"/>
              </w:rPr>
              <w:t>省级一类及以上的幼儿</w:t>
            </w:r>
            <w:r>
              <w:rPr>
                <w:rStyle w:val="10"/>
                <w:rFonts w:hint="default" w:ascii="仿宋_GB2312" w:hAnsi="仿宋_GB2312" w:eastAsia="仿宋_GB2312" w:cs="仿宋_GB2312"/>
                <w:color w:val="auto"/>
                <w:sz w:val="24"/>
                <w:szCs w:val="24"/>
                <w:lang w:bidi="ar"/>
              </w:rPr>
              <w:t>园占比达到</w:t>
            </w:r>
            <w:r>
              <w:rPr>
                <w:rStyle w:val="10"/>
                <w:rFonts w:ascii="仿宋_GB2312" w:hAnsi="仿宋_GB2312" w:eastAsia="仿宋_GB2312" w:cs="仿宋_GB2312"/>
                <w:color w:val="auto"/>
                <w:sz w:val="24"/>
                <w:szCs w:val="24"/>
                <w:lang w:bidi="ar"/>
              </w:rPr>
              <w:t>70</w:t>
            </w:r>
            <w:r>
              <w:rPr>
                <w:rStyle w:val="10"/>
                <w:rFonts w:hint="default" w:ascii="仿宋_GB2312" w:hAnsi="仿宋_GB2312" w:eastAsia="仿宋_GB2312" w:cs="仿宋_GB2312"/>
                <w:color w:val="auto"/>
                <w:sz w:val="24"/>
                <w:szCs w:val="24"/>
                <w:lang w:bidi="ar"/>
              </w:rPr>
              <w:t>%及以上。（</w:t>
            </w:r>
            <w:r>
              <w:rPr>
                <w:rStyle w:val="10"/>
                <w:rFonts w:ascii="仿宋_GB2312" w:hAnsi="仿宋_GB2312" w:eastAsia="仿宋_GB2312" w:cs="仿宋_GB2312"/>
                <w:color w:val="auto"/>
                <w:sz w:val="24"/>
                <w:szCs w:val="24"/>
                <w:lang w:bidi="ar"/>
              </w:rPr>
              <w:t>4分</w:t>
            </w:r>
            <w:r>
              <w:rPr>
                <w:rStyle w:val="10"/>
                <w:rFonts w:hint="default" w:ascii="仿宋_GB2312" w:hAnsi="仿宋_GB2312" w:eastAsia="仿宋_GB2312" w:cs="仿宋_GB2312"/>
                <w:color w:val="auto"/>
                <w:sz w:val="24"/>
                <w:szCs w:val="24"/>
                <w:lang w:bidi="ar"/>
              </w:rPr>
              <w:t>）</w:t>
            </w:r>
          </w:p>
          <w:p>
            <w:pPr>
              <w:widowControl/>
              <w:wordWrap w:val="0"/>
              <w:spacing w:line="300" w:lineRule="exact"/>
              <w:textAlignment w:val="center"/>
              <w:rPr>
                <w:rStyle w:val="10"/>
                <w:rFonts w:ascii="仿宋_GB2312" w:hAnsi="仿宋_GB2312" w:eastAsia="仿宋_GB2312" w:cs="仿宋_GB2312"/>
                <w:color w:val="auto"/>
                <w:sz w:val="24"/>
                <w:szCs w:val="24"/>
                <w:lang w:bidi="ar"/>
              </w:rPr>
            </w:pPr>
            <w:r>
              <w:rPr>
                <w:rStyle w:val="10"/>
                <w:rFonts w:hint="default" w:ascii="仿宋_GB2312" w:hAnsi="仿宋_GB2312" w:eastAsia="仿宋_GB2312" w:cs="仿宋_GB2312"/>
                <w:color w:val="auto"/>
                <w:sz w:val="24"/>
                <w:szCs w:val="24"/>
                <w:lang w:bidi="ar"/>
              </w:rPr>
              <w:t>2.按照《山东省幼儿园保育教育质量园级自评指导手册（试行）》</w:t>
            </w:r>
            <w:r>
              <w:rPr>
                <w:rStyle w:val="10"/>
                <w:rFonts w:ascii="仿宋_GB2312" w:hAnsi="仿宋_GB2312" w:eastAsia="仿宋_GB2312" w:cs="仿宋_GB2312"/>
                <w:color w:val="auto"/>
                <w:sz w:val="24"/>
                <w:szCs w:val="24"/>
                <w:lang w:bidi="ar"/>
              </w:rPr>
              <w:t>区</w:t>
            </w:r>
            <w:r>
              <w:rPr>
                <w:rStyle w:val="10"/>
                <w:rFonts w:hint="default" w:ascii="仿宋_GB2312" w:hAnsi="仿宋_GB2312" w:eastAsia="仿宋_GB2312" w:cs="仿宋_GB2312"/>
                <w:color w:val="auto"/>
                <w:sz w:val="24"/>
                <w:szCs w:val="24"/>
                <w:lang w:bidi="ar"/>
              </w:rPr>
              <w:t>域内85%以上的幼儿园达到900分</w:t>
            </w:r>
            <w:r>
              <w:rPr>
                <w:rStyle w:val="10"/>
                <w:rFonts w:ascii="仿宋_GB2312" w:hAnsi="仿宋_GB2312" w:eastAsia="仿宋_GB2312" w:cs="仿宋_GB2312"/>
                <w:color w:val="auto"/>
                <w:sz w:val="24"/>
                <w:szCs w:val="24"/>
                <w:lang w:bidi="ar"/>
              </w:rPr>
              <w:t>及以上的优秀等级，无599分及以下的不合格等级幼儿园</w:t>
            </w:r>
            <w:r>
              <w:rPr>
                <w:rStyle w:val="10"/>
                <w:rFonts w:hint="default" w:ascii="仿宋_GB2312" w:hAnsi="仿宋_GB2312" w:eastAsia="仿宋_GB2312" w:cs="仿宋_GB2312"/>
                <w:color w:val="auto"/>
                <w:sz w:val="24"/>
                <w:szCs w:val="24"/>
                <w:lang w:bidi="ar"/>
              </w:rPr>
              <w:t>。（</w:t>
            </w:r>
            <w:r>
              <w:rPr>
                <w:rStyle w:val="10"/>
                <w:rFonts w:ascii="仿宋_GB2312" w:hAnsi="仿宋_GB2312" w:eastAsia="仿宋_GB2312" w:cs="仿宋_GB2312"/>
                <w:color w:val="auto"/>
                <w:sz w:val="24"/>
                <w:szCs w:val="24"/>
                <w:lang w:bidi="ar"/>
              </w:rPr>
              <w:t>4分</w:t>
            </w:r>
            <w:r>
              <w:rPr>
                <w:rStyle w:val="10"/>
                <w:rFonts w:hint="default" w:ascii="仿宋_GB2312" w:hAnsi="仿宋_GB2312" w:eastAsia="仿宋_GB2312" w:cs="仿宋_GB2312"/>
                <w:color w:val="auto"/>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82" w:type="dxa"/>
            <w:vMerge w:val="restart"/>
            <w:noWrap w:val="0"/>
            <w:vAlign w:val="center"/>
          </w:tcPr>
          <w:p>
            <w:pPr>
              <w:widowControl/>
              <w:wordWrap w:val="0"/>
              <w:spacing w:line="300" w:lineRule="exact"/>
              <w:jc w:val="center"/>
              <w:textAlignment w:val="center"/>
              <w:rPr>
                <w:rStyle w:val="10"/>
                <w:rFonts w:ascii="仿宋_GB2312" w:hAnsi="仿宋_GB2312" w:eastAsia="仿宋_GB2312" w:cs="仿宋_GB2312"/>
                <w:color w:val="auto"/>
                <w:sz w:val="24"/>
                <w:szCs w:val="24"/>
                <w:lang w:bidi="ar"/>
              </w:rPr>
            </w:pPr>
            <w:r>
              <w:rPr>
                <w:rStyle w:val="10"/>
                <w:rFonts w:ascii="仿宋_GB2312" w:hAnsi="仿宋_GB2312" w:eastAsia="仿宋_GB2312" w:cs="仿宋_GB2312"/>
                <w:color w:val="auto"/>
                <w:sz w:val="24"/>
                <w:szCs w:val="24"/>
                <w:lang w:bidi="ar"/>
              </w:rPr>
              <w:t>A6.示范引领</w:t>
            </w:r>
          </w:p>
          <w:p>
            <w:pPr>
              <w:widowControl/>
              <w:wordWrap w:val="0"/>
              <w:spacing w:line="300" w:lineRule="exact"/>
              <w:jc w:val="center"/>
              <w:textAlignment w:val="center"/>
              <w:rPr>
                <w:rStyle w:val="10"/>
                <w:rFonts w:ascii="仿宋_GB2312" w:hAnsi="仿宋_GB2312" w:eastAsia="仿宋_GB2312" w:cs="仿宋_GB2312"/>
                <w:color w:val="auto"/>
                <w:sz w:val="24"/>
                <w:szCs w:val="24"/>
                <w:lang w:bidi="ar"/>
              </w:rPr>
            </w:pPr>
            <w:r>
              <w:rPr>
                <w:rStyle w:val="10"/>
                <w:rFonts w:ascii="仿宋_GB2312" w:hAnsi="仿宋_GB2312" w:eastAsia="仿宋_GB2312" w:cs="仿宋_GB2312"/>
                <w:color w:val="auto"/>
                <w:sz w:val="24"/>
                <w:szCs w:val="24"/>
                <w:lang w:bidi="ar"/>
              </w:rPr>
              <w:t>（10分）</w:t>
            </w:r>
          </w:p>
        </w:tc>
        <w:tc>
          <w:tcPr>
            <w:tcW w:w="1275" w:type="dxa"/>
            <w:noWrap w:val="0"/>
            <w:vAlign w:val="center"/>
          </w:tcPr>
          <w:p>
            <w:pPr>
              <w:widowControl/>
              <w:wordWrap w:val="0"/>
              <w:spacing w:line="300" w:lineRule="exact"/>
              <w:jc w:val="center"/>
              <w:textAlignment w:val="center"/>
              <w:rPr>
                <w:rStyle w:val="10"/>
                <w:rFonts w:ascii="仿宋_GB2312" w:hAnsi="仿宋_GB2312" w:eastAsia="仿宋_GB2312" w:cs="仿宋_GB2312"/>
                <w:color w:val="auto"/>
                <w:sz w:val="24"/>
                <w:szCs w:val="24"/>
                <w:lang w:bidi="ar"/>
              </w:rPr>
            </w:pPr>
            <w:r>
              <w:rPr>
                <w:rStyle w:val="10"/>
                <w:rFonts w:ascii="仿宋_GB2312" w:hAnsi="仿宋_GB2312" w:eastAsia="仿宋_GB2312" w:cs="仿宋_GB2312"/>
                <w:color w:val="auto"/>
                <w:sz w:val="24"/>
                <w:szCs w:val="24"/>
                <w:lang w:bidi="ar"/>
              </w:rPr>
              <w:t>B15.社会效应</w:t>
            </w:r>
          </w:p>
          <w:p>
            <w:pPr>
              <w:widowControl/>
              <w:wordWrap w:val="0"/>
              <w:spacing w:line="300" w:lineRule="exact"/>
              <w:jc w:val="center"/>
              <w:textAlignment w:val="center"/>
              <w:rPr>
                <w:rStyle w:val="10"/>
                <w:rFonts w:hint="default" w:ascii="仿宋_GB2312" w:hAnsi="仿宋_GB2312" w:eastAsia="仿宋_GB2312" w:cs="仿宋_GB2312"/>
                <w:color w:val="auto"/>
                <w:sz w:val="24"/>
                <w:szCs w:val="24"/>
                <w:lang w:bidi="ar"/>
              </w:rPr>
            </w:pPr>
            <w:r>
              <w:rPr>
                <w:rStyle w:val="10"/>
                <w:rFonts w:ascii="仿宋_GB2312" w:hAnsi="仿宋_GB2312" w:eastAsia="仿宋_GB2312" w:cs="仿宋_GB2312"/>
                <w:color w:val="auto"/>
                <w:sz w:val="24"/>
                <w:szCs w:val="24"/>
                <w:lang w:bidi="ar"/>
              </w:rPr>
              <w:t>（5分）</w:t>
            </w:r>
          </w:p>
        </w:tc>
        <w:tc>
          <w:tcPr>
            <w:tcW w:w="2796" w:type="dxa"/>
            <w:noWrap w:val="0"/>
            <w:vAlign w:val="center"/>
          </w:tcPr>
          <w:p>
            <w:pPr>
              <w:widowControl/>
              <w:wordWrap w:val="0"/>
              <w:spacing w:line="300" w:lineRule="exact"/>
              <w:textAlignment w:val="center"/>
              <w:rPr>
                <w:rStyle w:val="10"/>
                <w:rFonts w:eastAsia="仿宋_GB2312"/>
                <w:color w:val="auto"/>
                <w:sz w:val="24"/>
                <w:szCs w:val="24"/>
              </w:rPr>
            </w:pPr>
            <w:r>
              <w:rPr>
                <w:rStyle w:val="10"/>
                <w:rFonts w:hint="default" w:ascii="仿宋_GB2312" w:hAnsi="仿宋_GB2312" w:eastAsia="仿宋_GB2312" w:cs="仿宋_GB2312"/>
                <w:color w:val="auto"/>
                <w:sz w:val="24"/>
                <w:szCs w:val="24"/>
                <w:lang w:bidi="ar"/>
              </w:rPr>
              <w:t>C</w:t>
            </w:r>
            <w:r>
              <w:rPr>
                <w:rStyle w:val="10"/>
                <w:rFonts w:ascii="仿宋_GB2312" w:hAnsi="仿宋_GB2312" w:eastAsia="仿宋_GB2312" w:cs="仿宋_GB2312"/>
                <w:color w:val="auto"/>
                <w:sz w:val="24"/>
                <w:szCs w:val="24"/>
                <w:lang w:bidi="ar"/>
              </w:rPr>
              <w:t>20</w:t>
            </w:r>
            <w:r>
              <w:rPr>
                <w:rStyle w:val="10"/>
                <w:rFonts w:hint="default" w:ascii="仿宋_GB2312" w:hAnsi="仿宋_GB2312" w:eastAsia="仿宋_GB2312" w:cs="仿宋_GB2312"/>
                <w:color w:val="auto"/>
                <w:sz w:val="24"/>
                <w:szCs w:val="24"/>
                <w:lang w:bidi="ar"/>
              </w:rPr>
              <w:t>.注重宣传引导，社会认可度高。（</w:t>
            </w:r>
            <w:r>
              <w:rPr>
                <w:rStyle w:val="10"/>
                <w:rFonts w:ascii="仿宋_GB2312" w:hAnsi="仿宋_GB2312" w:eastAsia="仿宋_GB2312" w:cs="仿宋_GB2312"/>
                <w:color w:val="auto"/>
                <w:sz w:val="24"/>
                <w:szCs w:val="24"/>
                <w:lang w:bidi="ar"/>
              </w:rPr>
              <w:t>5分</w:t>
            </w:r>
            <w:r>
              <w:rPr>
                <w:rStyle w:val="10"/>
                <w:rFonts w:hint="default" w:ascii="仿宋_GB2312" w:hAnsi="仿宋_GB2312" w:eastAsia="仿宋_GB2312" w:cs="仿宋_GB2312"/>
                <w:color w:val="auto"/>
                <w:sz w:val="24"/>
                <w:szCs w:val="24"/>
                <w:lang w:bidi="ar"/>
              </w:rPr>
              <w:t>）</w:t>
            </w:r>
          </w:p>
        </w:tc>
        <w:tc>
          <w:tcPr>
            <w:tcW w:w="10419" w:type="dxa"/>
            <w:noWrap w:val="0"/>
            <w:vAlign w:val="center"/>
          </w:tcPr>
          <w:p>
            <w:pPr>
              <w:widowControl/>
              <w:wordWrap w:val="0"/>
              <w:spacing w:line="300" w:lineRule="exact"/>
              <w:textAlignment w:val="center"/>
              <w:rPr>
                <w:rStyle w:val="10"/>
                <w:rFonts w:ascii="仿宋_GB2312" w:hAnsi="仿宋_GB2312" w:eastAsia="仿宋_GB2312" w:cs="仿宋_GB2312"/>
                <w:color w:val="auto"/>
                <w:sz w:val="24"/>
                <w:szCs w:val="24"/>
                <w:lang w:bidi="ar"/>
              </w:rPr>
            </w:pPr>
            <w:r>
              <w:rPr>
                <w:rStyle w:val="10"/>
                <w:rFonts w:ascii="仿宋_GB2312" w:hAnsi="仿宋_GB2312" w:eastAsia="仿宋_GB2312" w:cs="仿宋_GB2312"/>
                <w:color w:val="auto"/>
                <w:sz w:val="24"/>
                <w:szCs w:val="24"/>
                <w:lang w:bidi="ar"/>
              </w:rPr>
              <w:t>1.</w:t>
            </w:r>
            <w:r>
              <w:rPr>
                <w:rStyle w:val="10"/>
                <w:rFonts w:hint="default" w:ascii="仿宋_GB2312" w:hAnsi="仿宋_GB2312" w:eastAsia="仿宋_GB2312" w:cs="仿宋_GB2312"/>
                <w:color w:val="auto"/>
                <w:sz w:val="24"/>
                <w:szCs w:val="24"/>
                <w:lang w:bidi="ar"/>
              </w:rPr>
              <w:t>认真总结推广</w:t>
            </w:r>
            <w:r>
              <w:rPr>
                <w:rStyle w:val="10"/>
                <w:rFonts w:ascii="仿宋_GB2312" w:hAnsi="仿宋_GB2312" w:eastAsia="仿宋_GB2312" w:cs="仿宋_GB2312"/>
                <w:color w:val="auto"/>
                <w:sz w:val="24"/>
                <w:szCs w:val="24"/>
                <w:lang w:bidi="ar"/>
              </w:rPr>
              <w:t>和宣传</w:t>
            </w:r>
            <w:r>
              <w:rPr>
                <w:rStyle w:val="10"/>
                <w:rFonts w:hint="default" w:ascii="仿宋_GB2312" w:hAnsi="仿宋_GB2312" w:eastAsia="仿宋_GB2312" w:cs="仿宋_GB2312"/>
                <w:color w:val="auto"/>
                <w:sz w:val="24"/>
                <w:szCs w:val="24"/>
                <w:lang w:bidi="ar"/>
              </w:rPr>
              <w:t>科学保教引领项目建设工作的先进典型经验，</w:t>
            </w:r>
            <w:r>
              <w:rPr>
                <w:rStyle w:val="10"/>
                <w:rFonts w:ascii="仿宋_GB2312" w:hAnsi="仿宋_GB2312" w:eastAsia="仿宋_GB2312" w:cs="仿宋_GB2312"/>
                <w:color w:val="auto"/>
                <w:sz w:val="24"/>
                <w:szCs w:val="24"/>
                <w:lang w:bidi="ar"/>
              </w:rPr>
              <w:t>积极</w:t>
            </w:r>
            <w:r>
              <w:rPr>
                <w:rStyle w:val="10"/>
                <w:rFonts w:hint="default" w:ascii="仿宋_GB2312" w:hAnsi="仿宋_GB2312" w:eastAsia="仿宋_GB2312" w:cs="仿宋_GB2312"/>
                <w:color w:val="auto"/>
                <w:sz w:val="24"/>
                <w:szCs w:val="24"/>
                <w:lang w:bidi="ar"/>
              </w:rPr>
              <w:t>承担</w:t>
            </w:r>
            <w:r>
              <w:rPr>
                <w:rStyle w:val="10"/>
                <w:rFonts w:ascii="仿宋_GB2312" w:hAnsi="仿宋_GB2312" w:eastAsia="仿宋_GB2312" w:cs="仿宋_GB2312"/>
                <w:color w:val="auto"/>
                <w:sz w:val="24"/>
                <w:szCs w:val="24"/>
                <w:lang w:bidi="ar"/>
              </w:rPr>
              <w:t>市级</w:t>
            </w:r>
            <w:r>
              <w:rPr>
                <w:rStyle w:val="10"/>
                <w:rFonts w:hint="default" w:ascii="仿宋_GB2312" w:hAnsi="仿宋_GB2312" w:eastAsia="仿宋_GB2312" w:cs="仿宋_GB2312"/>
                <w:color w:val="auto"/>
                <w:sz w:val="24"/>
                <w:szCs w:val="24"/>
                <w:lang w:bidi="ar"/>
              </w:rPr>
              <w:t>及以上的现场观摩及经验分享活动，有质量较高的经验总结在市级及以上会议交流并在一定范围内推广应用。（</w:t>
            </w:r>
            <w:r>
              <w:rPr>
                <w:rStyle w:val="10"/>
                <w:rFonts w:ascii="仿宋_GB2312" w:hAnsi="仿宋_GB2312" w:eastAsia="仿宋_GB2312" w:cs="仿宋_GB2312"/>
                <w:color w:val="auto"/>
                <w:sz w:val="24"/>
                <w:szCs w:val="24"/>
                <w:lang w:bidi="ar"/>
              </w:rPr>
              <w:t>3分</w:t>
            </w:r>
            <w:r>
              <w:rPr>
                <w:rStyle w:val="10"/>
                <w:rFonts w:hint="default" w:ascii="仿宋_GB2312" w:hAnsi="仿宋_GB2312" w:eastAsia="仿宋_GB2312" w:cs="仿宋_GB2312"/>
                <w:color w:val="auto"/>
                <w:sz w:val="24"/>
                <w:szCs w:val="24"/>
                <w:lang w:bidi="ar"/>
              </w:rPr>
              <w:t>）</w:t>
            </w:r>
          </w:p>
          <w:p>
            <w:pPr>
              <w:widowControl/>
              <w:wordWrap w:val="0"/>
              <w:spacing w:line="300" w:lineRule="exact"/>
              <w:textAlignment w:val="center"/>
              <w:rPr>
                <w:rStyle w:val="10"/>
                <w:rFonts w:ascii="仿宋_GB2312" w:hAnsi="仿宋_GB2312" w:eastAsia="仿宋_GB2312" w:cs="仿宋_GB2312"/>
                <w:color w:val="auto"/>
                <w:sz w:val="24"/>
                <w:szCs w:val="24"/>
                <w:lang w:bidi="ar"/>
              </w:rPr>
            </w:pPr>
            <w:r>
              <w:rPr>
                <w:rStyle w:val="10"/>
                <w:rFonts w:ascii="仿宋_GB2312" w:hAnsi="仿宋_GB2312" w:eastAsia="仿宋_GB2312" w:cs="仿宋_GB2312"/>
                <w:color w:val="auto"/>
                <w:sz w:val="24"/>
                <w:szCs w:val="24"/>
                <w:lang w:bidi="ar"/>
              </w:rPr>
              <w:t>2.区</w:t>
            </w:r>
            <w:r>
              <w:rPr>
                <w:rStyle w:val="10"/>
                <w:rFonts w:hint="default" w:ascii="仿宋_GB2312" w:hAnsi="仿宋_GB2312" w:eastAsia="仿宋_GB2312" w:cs="仿宋_GB2312"/>
                <w:color w:val="auto"/>
                <w:sz w:val="24"/>
                <w:szCs w:val="24"/>
                <w:lang w:bidi="ar"/>
              </w:rPr>
              <w:t>域内学前教育群众满意度达到85%以上。（</w:t>
            </w:r>
            <w:r>
              <w:rPr>
                <w:rStyle w:val="10"/>
                <w:rFonts w:ascii="仿宋_GB2312" w:hAnsi="仿宋_GB2312" w:eastAsia="仿宋_GB2312" w:cs="仿宋_GB2312"/>
                <w:color w:val="auto"/>
                <w:sz w:val="24"/>
                <w:szCs w:val="24"/>
                <w:lang w:bidi="ar"/>
              </w:rPr>
              <w:t>2分</w:t>
            </w:r>
            <w:r>
              <w:rPr>
                <w:rStyle w:val="10"/>
                <w:rFonts w:hint="default" w:ascii="仿宋_GB2312" w:hAnsi="仿宋_GB2312" w:eastAsia="仿宋_GB2312" w:cs="仿宋_GB2312"/>
                <w:color w:val="auto"/>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182" w:type="dxa"/>
            <w:vMerge w:val="continue"/>
            <w:noWrap w:val="0"/>
            <w:vAlign w:val="center"/>
          </w:tcPr>
          <w:p>
            <w:pPr>
              <w:widowControl/>
              <w:wordWrap w:val="0"/>
              <w:spacing w:line="300" w:lineRule="exact"/>
              <w:jc w:val="center"/>
              <w:textAlignment w:val="center"/>
              <w:rPr>
                <w:rStyle w:val="10"/>
                <w:rFonts w:hint="default" w:ascii="仿宋_GB2312" w:hAnsi="仿宋_GB2312" w:eastAsia="仿宋_GB2312" w:cs="仿宋_GB2312"/>
                <w:color w:val="auto"/>
                <w:sz w:val="24"/>
                <w:szCs w:val="24"/>
                <w:lang w:bidi="ar"/>
              </w:rPr>
            </w:pPr>
          </w:p>
        </w:tc>
        <w:tc>
          <w:tcPr>
            <w:tcW w:w="1275" w:type="dxa"/>
            <w:noWrap w:val="0"/>
            <w:vAlign w:val="center"/>
          </w:tcPr>
          <w:p>
            <w:pPr>
              <w:widowControl/>
              <w:wordWrap w:val="0"/>
              <w:spacing w:line="300" w:lineRule="exact"/>
              <w:jc w:val="center"/>
              <w:textAlignment w:val="center"/>
              <w:rPr>
                <w:rStyle w:val="10"/>
                <w:rFonts w:ascii="仿宋_GB2312" w:hAnsi="仿宋_GB2312" w:eastAsia="仿宋_GB2312" w:cs="仿宋_GB2312"/>
                <w:color w:val="auto"/>
                <w:sz w:val="24"/>
                <w:szCs w:val="24"/>
                <w:lang w:bidi="ar"/>
              </w:rPr>
            </w:pPr>
            <w:r>
              <w:rPr>
                <w:rStyle w:val="10"/>
                <w:rFonts w:ascii="仿宋_GB2312" w:hAnsi="仿宋_GB2312" w:eastAsia="仿宋_GB2312" w:cs="仿宋_GB2312"/>
                <w:color w:val="auto"/>
                <w:sz w:val="24"/>
                <w:szCs w:val="24"/>
                <w:lang w:bidi="ar"/>
              </w:rPr>
              <w:t>B16.辐射带动</w:t>
            </w:r>
          </w:p>
          <w:p>
            <w:pPr>
              <w:widowControl/>
              <w:wordWrap w:val="0"/>
              <w:spacing w:line="300" w:lineRule="exact"/>
              <w:jc w:val="center"/>
              <w:textAlignment w:val="center"/>
              <w:rPr>
                <w:rStyle w:val="10"/>
                <w:rFonts w:ascii="仿宋_GB2312" w:hAnsi="仿宋_GB2312" w:eastAsia="仿宋_GB2312" w:cs="仿宋_GB2312"/>
                <w:color w:val="auto"/>
                <w:sz w:val="24"/>
                <w:szCs w:val="24"/>
                <w:lang w:bidi="ar"/>
              </w:rPr>
            </w:pPr>
            <w:r>
              <w:rPr>
                <w:rStyle w:val="10"/>
                <w:rFonts w:ascii="仿宋_GB2312" w:hAnsi="仿宋_GB2312" w:eastAsia="仿宋_GB2312" w:cs="仿宋_GB2312"/>
                <w:color w:val="auto"/>
                <w:sz w:val="24"/>
                <w:szCs w:val="24"/>
                <w:lang w:bidi="ar"/>
              </w:rPr>
              <w:t>（5分）</w:t>
            </w:r>
          </w:p>
        </w:tc>
        <w:tc>
          <w:tcPr>
            <w:tcW w:w="2796" w:type="dxa"/>
            <w:noWrap w:val="0"/>
            <w:vAlign w:val="center"/>
          </w:tcPr>
          <w:p>
            <w:pPr>
              <w:widowControl/>
              <w:wordWrap w:val="0"/>
              <w:spacing w:line="300" w:lineRule="exact"/>
              <w:textAlignment w:val="center"/>
              <w:rPr>
                <w:rFonts w:hint="eastAsia" w:ascii="仿宋_GB2312" w:hAnsi="仿宋_GB2312" w:eastAsia="仿宋_GB2312" w:cs="仿宋_GB2312"/>
                <w:sz w:val="24"/>
                <w:szCs w:val="24"/>
                <w:lang w:bidi="ar"/>
              </w:rPr>
            </w:pPr>
            <w:r>
              <w:rPr>
                <w:rStyle w:val="10"/>
                <w:rFonts w:hint="default" w:ascii="仿宋_GB2312" w:hAnsi="仿宋_GB2312" w:eastAsia="仿宋_GB2312" w:cs="仿宋_GB2312"/>
                <w:color w:val="auto"/>
                <w:sz w:val="24"/>
                <w:szCs w:val="24"/>
                <w:lang w:bidi="ar"/>
              </w:rPr>
              <w:t>C</w:t>
            </w:r>
            <w:r>
              <w:rPr>
                <w:rStyle w:val="10"/>
                <w:rFonts w:ascii="仿宋_GB2312" w:hAnsi="仿宋_GB2312" w:eastAsia="仿宋_GB2312" w:cs="仿宋_GB2312"/>
                <w:color w:val="auto"/>
                <w:sz w:val="24"/>
                <w:szCs w:val="24"/>
                <w:lang w:bidi="ar"/>
              </w:rPr>
              <w:t>21</w:t>
            </w:r>
            <w:r>
              <w:rPr>
                <w:rStyle w:val="10"/>
                <w:rFonts w:hint="default" w:ascii="仿宋_GB2312" w:hAnsi="仿宋_GB2312" w:eastAsia="仿宋_GB2312" w:cs="仿宋_GB2312"/>
                <w:color w:val="auto"/>
                <w:sz w:val="24"/>
                <w:szCs w:val="24"/>
                <w:lang w:bidi="ar"/>
              </w:rPr>
              <w:t>.充分发挥辐射带动作用，有效推动区域学前教育优质均衡发展。（</w:t>
            </w:r>
            <w:r>
              <w:rPr>
                <w:rStyle w:val="10"/>
                <w:rFonts w:ascii="仿宋_GB2312" w:hAnsi="仿宋_GB2312" w:eastAsia="仿宋_GB2312" w:cs="仿宋_GB2312"/>
                <w:color w:val="auto"/>
                <w:sz w:val="24"/>
                <w:szCs w:val="24"/>
                <w:lang w:bidi="ar"/>
              </w:rPr>
              <w:t>5分</w:t>
            </w:r>
            <w:r>
              <w:rPr>
                <w:rStyle w:val="10"/>
                <w:rFonts w:hint="default" w:ascii="仿宋_GB2312" w:hAnsi="仿宋_GB2312" w:eastAsia="仿宋_GB2312" w:cs="仿宋_GB2312"/>
                <w:color w:val="auto"/>
                <w:sz w:val="24"/>
                <w:szCs w:val="24"/>
                <w:lang w:bidi="ar"/>
              </w:rPr>
              <w:t>）</w:t>
            </w:r>
          </w:p>
        </w:tc>
        <w:tc>
          <w:tcPr>
            <w:tcW w:w="10419" w:type="dxa"/>
            <w:noWrap w:val="0"/>
            <w:vAlign w:val="center"/>
          </w:tcPr>
          <w:p>
            <w:pPr>
              <w:widowControl/>
              <w:wordWrap w:val="0"/>
              <w:spacing w:line="300" w:lineRule="exact"/>
              <w:textAlignment w:val="center"/>
              <w:rPr>
                <w:rFonts w:hint="eastAsia" w:ascii="仿宋_GB2312" w:hAnsi="仿宋_GB2312" w:eastAsia="仿宋_GB2312" w:cs="仿宋_GB2312"/>
                <w:sz w:val="24"/>
                <w:szCs w:val="24"/>
                <w:lang w:bidi="ar"/>
              </w:rPr>
            </w:pPr>
            <w:r>
              <w:rPr>
                <w:rStyle w:val="10"/>
                <w:rFonts w:ascii="仿宋_GB2312" w:hAnsi="仿宋_GB2312" w:eastAsia="仿宋_GB2312" w:cs="仿宋_GB2312"/>
                <w:color w:val="auto"/>
                <w:sz w:val="24"/>
                <w:szCs w:val="24"/>
                <w:lang w:bidi="ar"/>
              </w:rPr>
              <w:t>完善集团化办园、镇村一体化管理模式，加强</w:t>
            </w:r>
            <w:r>
              <w:rPr>
                <w:rStyle w:val="10"/>
                <w:rFonts w:hint="default" w:ascii="仿宋_GB2312" w:hAnsi="仿宋_GB2312" w:eastAsia="仿宋_GB2312" w:cs="仿宋_GB2312"/>
                <w:color w:val="auto"/>
                <w:sz w:val="24"/>
                <w:szCs w:val="24"/>
                <w:lang w:bidi="ar"/>
              </w:rPr>
              <w:t>城乡联动、园际联合，</w:t>
            </w:r>
            <w:r>
              <w:rPr>
                <w:rStyle w:val="10"/>
                <w:rFonts w:ascii="仿宋_GB2312" w:hAnsi="仿宋_GB2312" w:eastAsia="仿宋_GB2312" w:cs="仿宋_GB2312"/>
                <w:color w:val="auto"/>
                <w:sz w:val="24"/>
                <w:szCs w:val="24"/>
                <w:lang w:bidi="ar"/>
              </w:rPr>
              <w:t>通过结对帮扶、</w:t>
            </w:r>
            <w:r>
              <w:rPr>
                <w:rStyle w:val="10"/>
                <w:rFonts w:hint="default" w:ascii="仿宋_GB2312" w:hAnsi="仿宋_GB2312" w:eastAsia="仿宋_GB2312" w:cs="仿宋_GB2312"/>
                <w:color w:val="auto"/>
                <w:sz w:val="24"/>
                <w:szCs w:val="24"/>
                <w:lang w:bidi="ar"/>
              </w:rPr>
              <w:t>挂职锻炼、跟岗学习等</w:t>
            </w:r>
            <w:r>
              <w:rPr>
                <w:rStyle w:val="10"/>
                <w:rFonts w:ascii="仿宋_GB2312" w:hAnsi="仿宋_GB2312" w:eastAsia="仿宋_GB2312" w:cs="仿宋_GB2312"/>
                <w:color w:val="auto"/>
                <w:sz w:val="24"/>
                <w:szCs w:val="24"/>
                <w:lang w:bidi="ar"/>
              </w:rPr>
              <w:t>多种</w:t>
            </w:r>
            <w:r>
              <w:rPr>
                <w:rStyle w:val="10"/>
                <w:rFonts w:hint="default" w:ascii="仿宋_GB2312" w:hAnsi="仿宋_GB2312" w:eastAsia="仿宋_GB2312" w:cs="仿宋_GB2312"/>
                <w:color w:val="auto"/>
                <w:sz w:val="24"/>
                <w:szCs w:val="24"/>
                <w:lang w:bidi="ar"/>
              </w:rPr>
              <w:t>方式，促进区域学前教育优质均衡发展。（</w:t>
            </w:r>
            <w:r>
              <w:rPr>
                <w:rStyle w:val="10"/>
                <w:rFonts w:ascii="仿宋_GB2312" w:hAnsi="仿宋_GB2312" w:eastAsia="仿宋_GB2312" w:cs="仿宋_GB2312"/>
                <w:color w:val="auto"/>
                <w:sz w:val="24"/>
                <w:szCs w:val="24"/>
                <w:lang w:bidi="ar"/>
              </w:rPr>
              <w:t>5分</w:t>
            </w:r>
            <w:r>
              <w:rPr>
                <w:rStyle w:val="10"/>
                <w:rFonts w:hint="default" w:ascii="仿宋_GB2312" w:hAnsi="仿宋_GB2312" w:eastAsia="仿宋_GB2312" w:cs="仿宋_GB2312"/>
                <w:color w:val="auto"/>
                <w:sz w:val="24"/>
                <w:szCs w:val="24"/>
                <w:lang w:bidi="ar"/>
              </w:rPr>
              <w:t>）</w:t>
            </w:r>
          </w:p>
        </w:tc>
      </w:tr>
    </w:tbl>
    <w:p/>
    <w:p>
      <w:pPr>
        <w:spacing w:line="540" w:lineRule="exact"/>
        <w:ind w:firstLine="1280" w:firstLineChars="400"/>
        <w:rPr>
          <w:rFonts w:hint="eastAsia" w:ascii="仿宋_GB2312" w:hAnsi="仿宋_GB2312" w:eastAsia="仿宋_GB2312" w:cs="仿宋_GB2312"/>
          <w:sz w:val="32"/>
          <w:szCs w:val="32"/>
        </w:rPr>
      </w:pPr>
    </w:p>
    <w:p>
      <w:pPr>
        <w:pStyle w:val="2"/>
        <w:ind w:firstLine="640"/>
        <w:rPr>
          <w:rFonts w:hint="eastAsia" w:ascii="仿宋_GB2312" w:hAnsi="仿宋_GB2312" w:eastAsia="仿宋_GB2312" w:cs="仿宋_GB2312"/>
          <w:szCs w:val="32"/>
        </w:rPr>
      </w:pPr>
    </w:p>
    <w:p>
      <w:pPr>
        <w:pStyle w:val="2"/>
        <w:ind w:firstLine="640"/>
        <w:rPr>
          <w:rFonts w:hint="eastAsia" w:ascii="仿宋_GB2312" w:hAnsi="仿宋_GB2312" w:eastAsia="仿宋_GB2312" w:cs="仿宋_GB2312"/>
          <w:szCs w:val="32"/>
        </w:rPr>
      </w:pP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keepNext w:val="0"/>
        <w:keepLines w:val="0"/>
        <w:pageBreakBefore w:val="0"/>
        <w:widowControl/>
        <w:shd w:val="clear" w:color="auto" w:fill="auto"/>
        <w:kinsoku/>
        <w:wordWrap/>
        <w:overflowPunct/>
        <w:topLinePunct w:val="0"/>
        <w:autoSpaceDE/>
        <w:autoSpaceDN/>
        <w:bidi w:val="0"/>
        <w:adjustRightInd/>
        <w:snapToGrid/>
        <w:spacing w:line="240" w:lineRule="auto"/>
        <w:jc w:val="left"/>
        <w:textAlignment w:val="auto"/>
        <w:rPr>
          <w:rFonts w:hint="eastAsia" w:ascii="方正小标宋_GBK" w:hAnsi="方正小标宋_GBK" w:eastAsia="方正小标宋_GBK" w:cs="方正小标宋_GBK"/>
          <w:color w:val="000000"/>
          <w:sz w:val="44"/>
        </w:rPr>
      </w:pPr>
      <w:r>
        <w:rPr>
          <w:rFonts w:hint="eastAsia" w:ascii="黑体" w:hAnsi="黑体" w:eastAsia="黑体" w:cs="黑体"/>
          <w:sz w:val="32"/>
          <w:szCs w:val="32"/>
        </w:rPr>
        <w:br w:type="page"/>
      </w:r>
    </w:p>
    <w:sectPr>
      <w:footerReference r:id="rId5" w:type="first"/>
      <w:footerReference r:id="rId3" w:type="default"/>
      <w:footerReference r:id="rId4" w:type="even"/>
      <w:pgSz w:w="16838" w:h="11906" w:orient="landscape"/>
      <w:pgMar w:top="1531" w:right="2041" w:bottom="1531" w:left="1985" w:header="851" w:footer="1247" w:gutter="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7737E74-9D3D-480D-BBFC-BF2E985C2CD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方正小标宋_GBK">
    <w:panose1 w:val="02000000000000000000"/>
    <w:charset w:val="86"/>
    <w:family w:val="script"/>
    <w:pitch w:val="default"/>
    <w:sig w:usb0="A00002BF" w:usb1="38CF7CFA" w:usb2="00082016" w:usb3="00000000" w:csb0="00040001" w:csb1="00000000"/>
    <w:embedRegular r:id="rId2" w:fontKey="{FB0D0C98-BF3A-48E0-AB12-384FC87CD856}"/>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ind w:left="315" w:leftChars="150" w:right="315" w:rightChars="150"/>
      <w:rPr>
        <w:rStyle w:val="9"/>
        <w:sz w:val="28"/>
        <w:szCs w:val="28"/>
      </w:rPr>
    </w:pPr>
    <w:r>
      <w:rPr>
        <w:rStyle w:val="9"/>
        <w:sz w:val="28"/>
        <w:szCs w:val="28"/>
      </w:rPr>
      <w:t xml:space="preserve">— </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18</w:t>
    </w:r>
    <w:r>
      <w:rPr>
        <w:rStyle w:val="9"/>
        <w:sz w:val="28"/>
        <w:szCs w:val="28"/>
      </w:rPr>
      <w:fldChar w:fldCharType="end"/>
    </w:r>
    <w:r>
      <w:rPr>
        <w:rStyle w:val="9"/>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ind w:left="210" w:leftChars="100" w:right="210" w:rightChars="100"/>
      <w:rPr>
        <w:rStyle w:val="9"/>
        <w:sz w:val="28"/>
        <w:szCs w:val="28"/>
      </w:rPr>
    </w:pPr>
    <w:r>
      <w:rPr>
        <w:rStyle w:val="9"/>
        <w:sz w:val="28"/>
        <w:szCs w:val="28"/>
      </w:rPr>
      <w:t xml:space="preserve">— </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2</w:t>
    </w:r>
    <w:r>
      <w:rPr>
        <w:rStyle w:val="9"/>
        <w:sz w:val="28"/>
        <w:szCs w:val="28"/>
      </w:rPr>
      <w:fldChar w:fldCharType="end"/>
    </w:r>
    <w:r>
      <w:rPr>
        <w:rStyle w:val="9"/>
        <w:sz w:val="28"/>
        <w:szCs w:val="28"/>
      </w:rPr>
      <w:t xml:space="preserve"> —</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FE1AED"/>
    <w:rsid w:val="000102C3"/>
    <w:rsid w:val="00091282"/>
    <w:rsid w:val="000D1704"/>
    <w:rsid w:val="000F6019"/>
    <w:rsid w:val="001331E3"/>
    <w:rsid w:val="001414E6"/>
    <w:rsid w:val="00150F26"/>
    <w:rsid w:val="00167D58"/>
    <w:rsid w:val="001A1AD1"/>
    <w:rsid w:val="001B3585"/>
    <w:rsid w:val="001F444B"/>
    <w:rsid w:val="002675B8"/>
    <w:rsid w:val="00295935"/>
    <w:rsid w:val="0032220F"/>
    <w:rsid w:val="003340EC"/>
    <w:rsid w:val="00360658"/>
    <w:rsid w:val="003751E7"/>
    <w:rsid w:val="003F186A"/>
    <w:rsid w:val="0040787C"/>
    <w:rsid w:val="004255E8"/>
    <w:rsid w:val="004575BE"/>
    <w:rsid w:val="00461822"/>
    <w:rsid w:val="004B0A45"/>
    <w:rsid w:val="004D73FC"/>
    <w:rsid w:val="004F3958"/>
    <w:rsid w:val="004F7B85"/>
    <w:rsid w:val="0050349A"/>
    <w:rsid w:val="0052423E"/>
    <w:rsid w:val="00544492"/>
    <w:rsid w:val="00556BBC"/>
    <w:rsid w:val="00584E26"/>
    <w:rsid w:val="00585162"/>
    <w:rsid w:val="005A16A3"/>
    <w:rsid w:val="005A25FA"/>
    <w:rsid w:val="005C41F8"/>
    <w:rsid w:val="00666697"/>
    <w:rsid w:val="006833BA"/>
    <w:rsid w:val="006B5CE2"/>
    <w:rsid w:val="006C2E79"/>
    <w:rsid w:val="006C2FB5"/>
    <w:rsid w:val="0071780E"/>
    <w:rsid w:val="00726544"/>
    <w:rsid w:val="007E30A8"/>
    <w:rsid w:val="0081034F"/>
    <w:rsid w:val="008A5A73"/>
    <w:rsid w:val="00905158"/>
    <w:rsid w:val="009102BE"/>
    <w:rsid w:val="00957444"/>
    <w:rsid w:val="00985EEB"/>
    <w:rsid w:val="009B2EAC"/>
    <w:rsid w:val="009C7207"/>
    <w:rsid w:val="009D186D"/>
    <w:rsid w:val="00A31DCE"/>
    <w:rsid w:val="00A55E34"/>
    <w:rsid w:val="00A925CA"/>
    <w:rsid w:val="00AB0B58"/>
    <w:rsid w:val="00AB0DE0"/>
    <w:rsid w:val="00AC6124"/>
    <w:rsid w:val="00AE28A8"/>
    <w:rsid w:val="00B60FB2"/>
    <w:rsid w:val="00B6591F"/>
    <w:rsid w:val="00B6715F"/>
    <w:rsid w:val="00B83F06"/>
    <w:rsid w:val="00B86524"/>
    <w:rsid w:val="00C446A0"/>
    <w:rsid w:val="00CE0CA6"/>
    <w:rsid w:val="00CF149C"/>
    <w:rsid w:val="00D020AE"/>
    <w:rsid w:val="00D9315B"/>
    <w:rsid w:val="00DF4B5E"/>
    <w:rsid w:val="00E1604F"/>
    <w:rsid w:val="00E53C59"/>
    <w:rsid w:val="00E635A2"/>
    <w:rsid w:val="00E80D7A"/>
    <w:rsid w:val="00EA46A6"/>
    <w:rsid w:val="00EC6D84"/>
    <w:rsid w:val="00EE16D6"/>
    <w:rsid w:val="00F55CD2"/>
    <w:rsid w:val="00F74267"/>
    <w:rsid w:val="00F74392"/>
    <w:rsid w:val="00FA30E9"/>
    <w:rsid w:val="00FA5E8E"/>
    <w:rsid w:val="07D66E44"/>
    <w:rsid w:val="0E44681E"/>
    <w:rsid w:val="173A42B9"/>
    <w:rsid w:val="240751EF"/>
    <w:rsid w:val="2E665EAE"/>
    <w:rsid w:val="30D01440"/>
    <w:rsid w:val="367D4C50"/>
    <w:rsid w:val="4AE247BB"/>
    <w:rsid w:val="60644AE0"/>
    <w:rsid w:val="66FE1AED"/>
    <w:rsid w:val="6CC84951"/>
    <w:rsid w:val="6FFD468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line="560" w:lineRule="exact"/>
      <w:ind w:left="0" w:leftChars="0" w:firstLine="420" w:firstLineChars="200"/>
    </w:pPr>
    <w:rPr>
      <w:sz w:val="32"/>
      <w:szCs w:val="20"/>
    </w:rPr>
  </w:style>
  <w:style w:type="paragraph" w:styleId="3">
    <w:name w:val="Body Text Indent"/>
    <w:basedOn w:val="1"/>
    <w:qFormat/>
    <w:uiPriority w:val="0"/>
    <w:pPr>
      <w:spacing w:after="120"/>
      <w:ind w:left="420" w:leftChars="20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page number"/>
    <w:basedOn w:val="8"/>
    <w:qFormat/>
    <w:uiPriority w:val="0"/>
  </w:style>
  <w:style w:type="character" w:customStyle="1" w:styleId="10">
    <w:name w:val="font31"/>
    <w:qFormat/>
    <w:uiPriority w:val="0"/>
    <w:rPr>
      <w:rFonts w:hint="eastAsia" w:ascii="宋体" w:hAnsi="宋体" w:eastAsia="宋体" w:cs="宋体"/>
      <w:color w:val="000000"/>
      <w:sz w:val="22"/>
      <w:szCs w:val="22"/>
      <w:u w:val="none"/>
    </w:rPr>
  </w:style>
  <w:style w:type="character" w:customStyle="1" w:styleId="11">
    <w:name w:val="font71"/>
    <w:qFormat/>
    <w:uiPriority w:val="0"/>
    <w:rPr>
      <w:rFonts w:ascii="Times New Roman" w:hAnsi="Times New Roman" w:eastAsia="宋体"/>
      <w:color w:val="000000"/>
      <w:sz w:val="24"/>
      <w:szCs w:val="24"/>
      <w:u w:val="none"/>
    </w:rPr>
  </w:style>
  <w:style w:type="character" w:customStyle="1" w:styleId="12">
    <w:name w:val="font51"/>
    <w:qFormat/>
    <w:uiPriority w:val="0"/>
    <w:rPr>
      <w:rFonts w:hint="default" w:ascii="方正仿宋_GB2312" w:hAnsi="方正仿宋_GB2312" w:eastAsia="方正仿宋_GB2312" w:cs="方正仿宋_GB2312"/>
      <w:color w:val="000000"/>
      <w:sz w:val="24"/>
      <w:szCs w:val="24"/>
      <w:u w:val="none"/>
    </w:rPr>
  </w:style>
  <w:style w:type="paragraph" w:customStyle="1" w:styleId="13">
    <w:name w:val="批注文字1"/>
    <w:basedOn w:val="1"/>
    <w:qFormat/>
    <w:uiPriority w:val="0"/>
    <w:pPr>
      <w:jc w:val="left"/>
    </w:pPr>
    <w:rPr>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40065;&#25945;X&#20989;&#12308;&#12309;&#21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鲁教X函〔〕号.dot</Template>
  <Pages>6</Pages>
  <Words>4073</Words>
  <Characters>4251</Characters>
  <Lines>1</Lines>
  <Paragraphs>1</Paragraphs>
  <TotalTime>1</TotalTime>
  <ScaleCrop>false</ScaleCrop>
  <LinksUpToDate>false</LinksUpToDate>
  <CharactersWithSpaces>4251</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2024-05-11T01:11:00Z</dcterms:created>
  <dc:creator>文印1</dc:creator>
  <cp:lastModifiedBy>乐然子</cp:lastModifiedBy>
  <dcterms:modified xsi:type="dcterms:W3CDTF">2024-05-14T02:16:44Z</dcterms:modified>
  <dc:title>山东省教育厅</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BF6B9B80567C4CA9BEA9930FCD1F9487</vt:lpwstr>
  </property>
</Properties>
</file>